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816138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ШИПИЦЫНСКОГО СЕЛЬСОВЕТА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ВЕНГЕРОВСКОГО РАЙОНА НОВОСИБИРСКОЙ ОБЛАСТИ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6856A5" w:rsidRDefault="00816138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(Сорок второй сессии шестого созыва)</w:t>
      </w:r>
    </w:p>
    <w:p w:rsidR="00816138" w:rsidRPr="006856A5" w:rsidRDefault="00816138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856A5" w:rsidRPr="006856A5" w:rsidRDefault="00816138" w:rsidP="0081613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26.12.2023г.</w:t>
      </w:r>
      <w:r w:rsidR="006856A5" w:rsidRPr="0068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№ 1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бюджете </w:t>
      </w:r>
      <w:proofErr w:type="spellStart"/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6856A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</w:t>
      </w:r>
      <w:r w:rsidRPr="006856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2024 год и плановый период 2025 и 2026 годов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        В соответствии с Бюджетным кодексом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Федерации», Уставом </w:t>
      </w:r>
      <w:proofErr w:type="spellStart"/>
      <w:r w:rsidRPr="006856A5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сельсовета Венгеровского района Новосибирской области и Положением «О бюджетном процессе в </w:t>
      </w:r>
      <w:proofErr w:type="spellStart"/>
      <w:r w:rsidRPr="006856A5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Шипицынском</w:t>
      </w:r>
      <w:proofErr w:type="spellEnd"/>
      <w:r w:rsidRPr="006856A5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сельсовете Венгеровского района Новосибирской области» (Решение № 6 от 26.05.2023г.)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       СОВЕТ ДЕПУТАТОВ  РЕШИЛ: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1. Основные характеристики бюджета </w:t>
      </w:r>
      <w:proofErr w:type="spellStart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Венгеровского района Новосибирской области на 2024 год и на плановый период 2025 и 2026 годов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основные характеристики бюджета муниципального образования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(далее – местный бюджет) на 2024 год</w:t>
      </w:r>
      <w:proofErr w:type="gram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прогнозируемый общий объем доходов местного бюджета в сумме 7864,14 тыс. рублей, в том числе объем безвозмездных поступлений в сумме 6513,34 тыс. рублей, из них объем межбюджетных трансфертов, получаемых из других бюджетов бюджетной системы Российской Федерации, в сумме 6513,34 тыс. рублей, в том числе объем субсидий, субвенций и иных межбюджетных трансфертов, имеющих целевое назначение, в сумме 0,10 тыс. рублей.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общий объем расходов местного бюджета в сумме 7864,14 тыс. 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3) дефицит (профицит) местного бюджета в сумме 0,00 тыс. 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2. Утвердить основные характеристики местного бюджета на плановый период 2025 и 2026 годов: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прогнозируемый общий объем доходов местного бюджета на 2025 год в сумме 3155,90 тыс. рублей, в том числе объем безвозмездных поступлений в сумме 1665,80 тыс. рублей, из них объем межбюджетных трансфертов, получаемых из других бюджетов бюджетной системы Российской Федерации, в сумме 1665,80 тыс. рублей, в том числе объем 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субсидий, субвенций и иных межбюджетных трансфертов, имеющих целевое назначение, в сумме 0,10 тыс. рублей, и на 2026 год в сумме 3062,10 тыс. рублей, в том числе объем безвозмездных поступлений в сумме 1541,30 тыс. рублей, из них объем межбюджетных трансфертов, получаемых из других бюджетов бюджетной системы Российской Федерации, в сумме 1541,30 тыс. рублей, в том числе объем субсидий, субвенций и иных межбюджетных трансфертов, имеющих целевое назначение, в сумме 0,10 тыс. рублей;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общий объем расходов местного бюджета на 2025 год в сумме 3155,90 тыс. рублей, в том числе условно утвержденные расходы в сумме 78,90 тыс. рублей, и на 2026 год в сумме 3062,10 тыс. рублей, в том числе условно утвержденные расходы в сумме 153,10 тыс. рублей;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3) дефицит (профицит) местного бюджета на 2025 год в сумме 0,00 тыс. рублей, дефицит (профицит) местного бюджета на 2026 год в сумме 0,00 тыс. 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2024 год и плановый период 2025 и 2026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приложения 1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3. Бюджетные ассигнования местного бюджета на 2024 год и на плановый период 2025 и 2026 годов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Установить в пределах общего объема расходов, установленного </w:t>
      </w:r>
      <w:hyperlink w:anchor="P12" w:history="1">
        <w:r w:rsidRPr="006856A5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статьей 1</w:t>
        </w:r>
      </w:hyperlink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Решения, распределение бюджетных ассигнований: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по разделам, подразделам, целевым статьям, группам и подгруппам видов расходов классификации расходов бюджета на 2024 год и плановый период 2025 и 2026 годов согласно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2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на 2024 год и плановый период 2025 и 2026 годов согласно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3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Утвердить ведомственную структуру расходов бюджета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на 2024 год и плановый период 2025 и</w:t>
      </w:r>
      <w:r w:rsidRPr="006856A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2026 годов по главным распорядителям бюджетных средств, разделам, подразделам, целевым статьям, группам и 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подгруппам видов расходов классификации расходов бюджета согласно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4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Установить размер резервного фонда администрации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на 2024 год в сумме 0,18 тыс. рублей, на 2025 год в сумме 0,00 тыс. рублей, на 2026 год в сумме 0,00 тыс. 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4. Установить общий объем бюджетных ассигнований, направленных на исполнение публичных нормативных обязательств, на 2024 год в сумме 458,30 тыс. рублей, на 2025 год в сумме 0,00 тыс. рублей и на 2026 год в сумме 0,00 тыс. 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5. Утвердить распределение бюджетных ассигнований местного бюджета, направляемых на исполнение публичных нормативных обязательств на 2024 год и плановый период 2025 и 2026 годов согласно</w:t>
      </w:r>
      <w:hyperlink r:id="rId5" w:history="1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приложению 5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6. </w:t>
      </w:r>
      <w:r w:rsidRPr="006856A5"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2024 год и на плановый период 2025 и 2026 годов по соответствующим целевым статьям и виду расходов согласно </w:t>
      </w:r>
      <w:hyperlink r:id="rId6" w:history="1">
        <w:r w:rsidRPr="006856A5">
          <w:rPr>
            <w:rFonts w:ascii="Times New Roman" w:eastAsia="Times New Roman" w:hAnsi="Times New Roman" w:cs="Arial"/>
            <w:b/>
            <w:bCs/>
            <w:iCs/>
            <w:sz w:val="28"/>
            <w:szCs w:val="28"/>
            <w:lang w:eastAsia="ru-RU"/>
          </w:rPr>
          <w:t xml:space="preserve">приложению </w:t>
        </w:r>
      </w:hyperlink>
      <w:r w:rsidRPr="006856A5">
        <w:rPr>
          <w:rFonts w:ascii="Times New Roman" w:eastAsia="Times New Roman" w:hAnsi="Times New Roman" w:cs="Arial"/>
          <w:b/>
          <w:bCs/>
          <w:iCs/>
          <w:sz w:val="28"/>
          <w:szCs w:val="28"/>
          <w:lang w:eastAsia="ru-RU"/>
        </w:rPr>
        <w:t>4</w:t>
      </w:r>
      <w:r w:rsidRPr="006856A5"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  <w:t xml:space="preserve"> к настоящему Решению, в порядке, 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установленном администрацией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Arial"/>
          <w:bCs/>
          <w:iCs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b/>
          <w:bCs/>
          <w:i/>
          <w:iCs/>
          <w:sz w:val="24"/>
          <w:szCs w:val="24"/>
        </w:rPr>
        <w:t xml:space="preserve">        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4.  Особенности заключения и оплаты договоров (муниципальных контрактов)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1. Установить, что органы местного самоуправления, муниципальные учреждения</w:t>
      </w:r>
      <w:r w:rsidRPr="006856A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6856A5">
        <w:rPr>
          <w:rFonts w:ascii="Times New Roman" w:eastAsia="Calibri" w:hAnsi="Times New Roman" w:cs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1) в размере до 100 процентов включительно цены договора (контракта) - по договорам (контрактам):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а) о предоставлении услуг связи, услуг проживания в гостиницах;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б) о подписке на периодические издания и об их приобретении;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в) на получение дополнительного профессионального образования;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д) страхования;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е) подлежащим оплате за счет средств, полученных от иной приносящей доход деятельности;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ж) аренды;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и) об оплате нотариальных действий и иных услуг, оказываемых при осуществлении нотариальных действий;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л) об оказании медицинских услуг по проведению исследований (тестирований) на выявление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коронавирусной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инфекции и (или) определению антител к ней;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Calibri" w:hAnsi="Times New Roman" w:cs="Times New Roman"/>
          <w:sz w:val="28"/>
          <w:szCs w:val="28"/>
          <w:lang w:eastAsia="ru-RU"/>
        </w:rPr>
        <w:t>м) об осуществлении технологического присоединения к электрическим сетям.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2) в размере до 100 процентов включительно цены договора (контракта) – по распоряжению администрации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области;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3) в размере до 20 процентов включительно цены договора (контракта), если иное не предусмотрено федеральным законодательством Российской Федерации, - по договорам (контрактам), не указанным в пунктах 1 и 2 настоящей статьи.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5. Иные межбюджетные трансферты, предоставляемые из бюджета </w:t>
      </w:r>
      <w:proofErr w:type="spellStart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Венгеровского района Новосибирской области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1. Утвердить объем иных межбюджетных трансфертов, предоставляемых из бюджета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 в бюджет</w:t>
      </w:r>
      <w:r w:rsidRPr="006856A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376F8" w:rsidRPr="003376F8">
        <w:rPr>
          <w:rFonts w:ascii="Times New Roman" w:eastAsia="Calibri" w:hAnsi="Times New Roman" w:cs="Times New Roman"/>
          <w:sz w:val="28"/>
          <w:szCs w:val="28"/>
        </w:rPr>
        <w:t>Венгеровского района</w:t>
      </w:r>
      <w:r w:rsidR="003376F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B5D95"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</w:t>
      </w:r>
      <w:r w:rsidRPr="006856A5">
        <w:rPr>
          <w:rFonts w:ascii="Times New Roman" w:eastAsia="Calibri" w:hAnsi="Times New Roman" w:cs="Times New Roman"/>
          <w:sz w:val="28"/>
          <w:szCs w:val="28"/>
        </w:rPr>
        <w:t>на 2024 год в сумме 39,82 тыс. рублей</w:t>
      </w:r>
      <w:r w:rsidRPr="006856A5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на 2025 год в сумме 20,00 тыс.</w:t>
      </w:r>
      <w:r w:rsidRPr="006856A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рублей</w:t>
      </w:r>
      <w:r w:rsidRPr="006856A5">
        <w:rPr>
          <w:rFonts w:ascii="Times New Roman" w:eastAsia="Calibri" w:hAnsi="Times New Roman" w:cs="Times New Roman"/>
          <w:sz w:val="28"/>
          <w:szCs w:val="28"/>
        </w:rPr>
        <w:t>, на 2026 год в сумме 20,00 тыс</w:t>
      </w:r>
      <w:r w:rsidRPr="006856A5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Pr="006856A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r w:rsidRPr="006856A5">
        <w:rPr>
          <w:rFonts w:ascii="Times New Roman" w:eastAsia="Calibri" w:hAnsi="Times New Roman" w:cs="Times New Roman"/>
          <w:b/>
          <w:sz w:val="28"/>
          <w:szCs w:val="28"/>
        </w:rPr>
        <w:t xml:space="preserve">Приложению 6 </w:t>
      </w:r>
      <w:r w:rsidRPr="006856A5">
        <w:rPr>
          <w:rFonts w:ascii="Times New Roman" w:eastAsia="Calibri" w:hAnsi="Times New Roman" w:cs="Times New Roman"/>
          <w:sz w:val="28"/>
          <w:szCs w:val="28"/>
        </w:rPr>
        <w:t>к настоящему Решению.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6. Дорожный фонд </w:t>
      </w:r>
      <w:proofErr w:type="spellStart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Утвердить объем бюджетных ассигнований дорожного фонда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области: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1) на 2024 год в сумме 666,80 тыс. рублей;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2) на 2025 год в сумме 782,60 тыс. рублей, на 2026 год в сумме 788,70 тыс. </w:t>
      </w:r>
      <w:r w:rsidRPr="006856A5">
        <w:rPr>
          <w:rFonts w:ascii="Times New Roman" w:eastAsia="Calibri" w:hAnsi="Times New Roman" w:cs="Times New Roman"/>
          <w:color w:val="000000"/>
          <w:sz w:val="28"/>
          <w:szCs w:val="28"/>
        </w:rPr>
        <w:t>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7. Источники финансирования дефицита бюджета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Установить источники финансирования дефицита местного бюджета на 2024 год и плановый период 2025 и 2026 годов согласно </w:t>
      </w:r>
      <w:r w:rsidRPr="006856A5">
        <w:rPr>
          <w:rFonts w:ascii="Times New Roman" w:eastAsia="Calibri" w:hAnsi="Times New Roman" w:cs="Times New Roman"/>
          <w:b/>
          <w:sz w:val="28"/>
          <w:szCs w:val="28"/>
        </w:rPr>
        <w:t>Приложению 7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Решению.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8. Муниципальные внутренние заимствования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B5D9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1. Утвердить программу муниципальных внутренних заимствований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6856A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на </w:t>
      </w:r>
    </w:p>
    <w:p w:rsidR="00CB5D95" w:rsidRDefault="00CB5D95" w:rsidP="006856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56A5" w:rsidRPr="006856A5" w:rsidRDefault="006856A5" w:rsidP="00CB5D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2024 год и плановый период 2025 и 2026 годов согласно</w:t>
      </w:r>
      <w:r w:rsidRPr="006856A5">
        <w:rPr>
          <w:rFonts w:ascii="Times New Roman" w:eastAsia="Calibri" w:hAnsi="Times New Roman" w:cs="Times New Roman"/>
          <w:b/>
          <w:sz w:val="28"/>
          <w:szCs w:val="28"/>
        </w:rPr>
        <w:t xml:space="preserve"> Приложению 8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к настоящему Решению.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 Предоставить право администрации </w:t>
      </w:r>
      <w:proofErr w:type="spellStart"/>
      <w:r w:rsidRPr="0068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Венгеровского района Новосибирской области 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7" w:history="1">
        <w:r w:rsidRPr="006856A5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пунктом 2 статьи 93.6</w:t>
        </w:r>
      </w:hyperlink>
      <w:r w:rsidRPr="0068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Бюджетного кодекса Российской Федерации.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9. Предоставление муниципальных гарантий </w:t>
      </w:r>
      <w:proofErr w:type="spellStart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  <w:r w:rsidRPr="006856A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валюте Российской Федерации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Утвердить программу муниципальных гарантий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6856A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в валюте Российской Федерации на 2024 год и плановый период 2025 и 2026 годов согласно </w:t>
      </w:r>
      <w:r w:rsidRPr="006856A5">
        <w:rPr>
          <w:rFonts w:ascii="Times New Roman" w:eastAsia="Calibri" w:hAnsi="Times New Roman" w:cs="Times New Roman"/>
          <w:b/>
          <w:sz w:val="28"/>
          <w:szCs w:val="28"/>
        </w:rPr>
        <w:t>Приложению 9 к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настоящему Решению.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10. Муниципальные программы </w:t>
      </w:r>
      <w:proofErr w:type="spellStart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1. Установить, что финансирование из бюджета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 в 2024 году и плановом периоде 2025 и 2026 годах муниципальных программ не предусматривается.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Статья 11. Муниципальный внутренний долг </w:t>
      </w:r>
      <w:proofErr w:type="spellStart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Венгеровского района Новосибирской области и расходы на его обслуживание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1. Установить верхний предел муниципального внутреннего долга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 </w:t>
      </w:r>
      <w:r w:rsidRPr="006856A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на 1 января 2025 года в сумме 0,00 тыс. рублей, в том числе верхний предел долга по муниципальным гарантиям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 в сумме 0,00 тыс. рублей, на 1 января 2026 года в сумме 0,00 тыс. рублей, в том числе верхний предел долга по муниципальным гарантиям</w:t>
      </w:r>
      <w:r w:rsidRPr="006856A5">
        <w:rPr>
          <w:rFonts w:ascii="Calibri" w:eastAsia="Calibri" w:hAnsi="Calibri" w:cs="Times New Roman"/>
        </w:rPr>
        <w:t xml:space="preserve">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6856A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в сумме 0,00 тыс.  рублей, и на 1 января 2027 года в сумме 0,00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тыс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рублей, в том числе верхний предел долга по муниципальным гарантиям</w:t>
      </w:r>
      <w:r w:rsidRPr="006856A5">
        <w:rPr>
          <w:rFonts w:ascii="Calibri" w:eastAsia="Calibri" w:hAnsi="Calibri" w:cs="Times New Roman"/>
        </w:rPr>
        <w:t xml:space="preserve">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 в сумме 0,00 тыс. рублей.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2. Установить объем расходов местного бюджета на обслуживание муниципального внутреннего долга </w:t>
      </w: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r w:rsidRPr="006856A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на 2024 год в </w:t>
      </w:r>
      <w:r w:rsidRPr="006856A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сумме </w:t>
      </w:r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0,00 тыс. </w:t>
      </w:r>
      <w:r w:rsidRPr="006856A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рублей, на 2025 год в сумме 0,00 тыс. рублей и на 2026 год в сумме 0,00 тыс. рублей.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12. Особенности использования остатков средств местного бюджета на начало текущего финансового года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13. Особенности исполнения местного бюджета в 2024 году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2) 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</w:t>
      </w: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 изменение бюджетных ассигнований в части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6) 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7) 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8) 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расходного обязательства из областного (районного) бюджета;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9) 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10)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11)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области.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14. Вступление в силу настоящего Решения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порядке.</w:t>
      </w:r>
    </w:p>
    <w:p w:rsidR="006856A5" w:rsidRPr="006856A5" w:rsidRDefault="006856A5" w:rsidP="006856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Председатель Совета депутатов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856A5">
        <w:rPr>
          <w:rFonts w:ascii="Times New Roman" w:eastAsia="Calibri" w:hAnsi="Times New Roman" w:cs="Times New Roman"/>
          <w:sz w:val="28"/>
          <w:szCs w:val="28"/>
        </w:rPr>
        <w:t>Шипицынского</w:t>
      </w:r>
      <w:proofErr w:type="spellEnd"/>
      <w:r w:rsidRPr="006856A5">
        <w:rPr>
          <w:rFonts w:ascii="Times New Roman" w:eastAsia="Calibri" w:hAnsi="Times New Roman" w:cs="Times New Roman"/>
          <w:sz w:val="28"/>
          <w:szCs w:val="28"/>
        </w:rPr>
        <w:t xml:space="preserve"> сельсовета Венгеровского района 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56A5">
        <w:rPr>
          <w:rFonts w:ascii="Times New Roman" w:eastAsia="Calibri" w:hAnsi="Times New Roman" w:cs="Times New Roman"/>
          <w:sz w:val="28"/>
          <w:szCs w:val="28"/>
        </w:rPr>
        <w:t>Новосибирской области                                                                  С.Ю. Терешко</w:t>
      </w:r>
    </w:p>
    <w:p w:rsidR="006856A5" w:rsidRPr="006856A5" w:rsidRDefault="006856A5" w:rsidP="006856A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856A5" w:rsidRPr="006856A5" w:rsidRDefault="006856A5" w:rsidP="006856A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Глава </w:t>
      </w:r>
      <w:proofErr w:type="spellStart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Шипицынского</w:t>
      </w:r>
      <w:proofErr w:type="spellEnd"/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6856A5" w:rsidRPr="006856A5" w:rsidRDefault="006856A5" w:rsidP="006856A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6A5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Венгеровского района Новосибирской области                           А.В. Рожкова</w:t>
      </w:r>
    </w:p>
    <w:p w:rsidR="006856A5" w:rsidRPr="006856A5" w:rsidRDefault="006856A5" w:rsidP="006856A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856A5" w:rsidRPr="006856A5" w:rsidRDefault="006856A5" w:rsidP="006856A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56A5" w:rsidRDefault="006856A5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5E1" w:rsidRDefault="002F45E1" w:rsidP="002F45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C40" w:rsidRPr="00E72C40" w:rsidRDefault="002F45E1" w:rsidP="002F45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</w:t>
      </w:r>
      <w:r w:rsidR="00E72C40" w:rsidRPr="00E72C4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E72C40" w:rsidRPr="00E72C40" w:rsidRDefault="00E72C40" w:rsidP="00E72C40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72C40">
        <w:rPr>
          <w:rFonts w:ascii="Times New Roman" w:eastAsia="Times New Roman" w:hAnsi="Times New Roman" w:cs="Times New Roman"/>
          <w:lang w:eastAsia="ru-RU"/>
        </w:rPr>
        <w:t xml:space="preserve">к решению сессии Совета депутатов </w:t>
      </w:r>
    </w:p>
    <w:p w:rsidR="00E72C40" w:rsidRPr="00E72C40" w:rsidRDefault="00E72C40" w:rsidP="00E72C40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E72C40">
        <w:rPr>
          <w:rFonts w:ascii="Times New Roman" w:eastAsia="Times New Roman" w:hAnsi="Times New Roman" w:cs="Times New Roman"/>
          <w:lang w:eastAsia="ru-RU"/>
        </w:rPr>
        <w:t>Шипицынского</w:t>
      </w:r>
      <w:proofErr w:type="spellEnd"/>
      <w:r w:rsidRPr="00E72C40">
        <w:rPr>
          <w:rFonts w:ascii="Times New Roman" w:eastAsia="Times New Roman" w:hAnsi="Times New Roman" w:cs="Times New Roman"/>
          <w:lang w:eastAsia="ru-RU"/>
        </w:rPr>
        <w:t xml:space="preserve"> сельсовета</w:t>
      </w:r>
    </w:p>
    <w:p w:rsidR="00E72C40" w:rsidRPr="00E72C40" w:rsidRDefault="00E72C40" w:rsidP="00E72C40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72C40">
        <w:rPr>
          <w:rFonts w:ascii="Times New Roman" w:eastAsia="Times New Roman" w:hAnsi="Times New Roman" w:cs="Times New Roman"/>
          <w:lang w:eastAsia="ru-RU"/>
        </w:rPr>
        <w:t xml:space="preserve">Венгеровского района </w:t>
      </w:r>
    </w:p>
    <w:p w:rsidR="00E72C40" w:rsidRPr="00E72C40" w:rsidRDefault="00E72C40" w:rsidP="00E72C40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E72C40">
        <w:rPr>
          <w:rFonts w:ascii="Times New Roman" w:eastAsia="Times New Roman" w:hAnsi="Times New Roman" w:cs="Times New Roman"/>
          <w:lang w:eastAsia="ru-RU"/>
        </w:rPr>
        <w:t xml:space="preserve">Новосибирской области </w:t>
      </w:r>
    </w:p>
    <w:p w:rsidR="00E72C40" w:rsidRPr="00E72C40" w:rsidRDefault="00F766A4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1    от  26.12</w:t>
      </w:r>
      <w:r w:rsidR="00E72C40" w:rsidRPr="00E72C40">
        <w:rPr>
          <w:rFonts w:ascii="Times New Roman" w:eastAsia="Times New Roman" w:hAnsi="Times New Roman" w:cs="Times New Roman"/>
          <w:lang w:eastAsia="ru-RU"/>
        </w:rPr>
        <w:t>.2023г</w:t>
      </w:r>
    </w:p>
    <w:p w:rsidR="00E72C40" w:rsidRPr="00E72C40" w:rsidRDefault="00E72C40" w:rsidP="00E72C4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C40" w:rsidRPr="00E72C40" w:rsidRDefault="00E72C40" w:rsidP="00E72C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</w:t>
      </w:r>
    </w:p>
    <w:p w:rsidR="00E72C40" w:rsidRPr="00E72C40" w:rsidRDefault="00E72C40" w:rsidP="00E72C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Российской Федерации </w:t>
      </w:r>
    </w:p>
    <w:p w:rsidR="00E72C40" w:rsidRDefault="00E72C40" w:rsidP="00E72C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  2024 год и плановый период 2025 и 2026 </w:t>
      </w:r>
      <w:proofErr w:type="spellStart"/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г.г</w:t>
      </w:r>
      <w:proofErr w:type="spellEnd"/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A17A6B" w:rsidRPr="00E72C40" w:rsidRDefault="00A17A6B" w:rsidP="00E72C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65"/>
        <w:gridCol w:w="2073"/>
      </w:tblGrid>
      <w:tr w:rsidR="00A17A6B" w:rsidTr="00A17A6B">
        <w:trPr>
          <w:trHeight w:val="1917"/>
        </w:trPr>
        <w:tc>
          <w:tcPr>
            <w:tcW w:w="7365" w:type="dxa"/>
          </w:tcPr>
          <w:p w:rsidR="00A17A6B" w:rsidRPr="00AC4AED" w:rsidRDefault="00A17A6B" w:rsidP="00A17A6B"/>
          <w:p w:rsidR="00A17A6B" w:rsidRDefault="00A17A6B" w:rsidP="00A17A6B">
            <w:pPr>
              <w:jc w:val="center"/>
              <w:rPr>
                <w:b/>
                <w:color w:val="000000"/>
                <w:shd w:val="clear" w:color="auto" w:fill="FFFFFF"/>
              </w:rPr>
            </w:pPr>
          </w:p>
          <w:p w:rsidR="00A17A6B" w:rsidRDefault="00A17A6B" w:rsidP="00A17A6B">
            <w:pPr>
              <w:jc w:val="center"/>
              <w:rPr>
                <w:b/>
                <w:color w:val="000000"/>
                <w:shd w:val="clear" w:color="auto" w:fill="FFFFFF"/>
              </w:rPr>
            </w:pPr>
          </w:p>
          <w:p w:rsidR="00A17A6B" w:rsidRPr="00A17A6B" w:rsidRDefault="00A17A6B" w:rsidP="00A17A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7A6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Наименование доходов, подлежащих распределению между бюджетами бюджетной системы Российской Федерации</w:t>
            </w:r>
          </w:p>
        </w:tc>
        <w:tc>
          <w:tcPr>
            <w:tcW w:w="2073" w:type="dxa"/>
            <w:shd w:val="clear" w:color="auto" w:fill="auto"/>
          </w:tcPr>
          <w:p w:rsidR="00A17A6B" w:rsidRPr="00A17A6B" w:rsidRDefault="00A17A6B" w:rsidP="00A17A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7A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Бюджет </w:t>
            </w:r>
            <w:proofErr w:type="spellStart"/>
            <w:r w:rsidRPr="00A17A6B">
              <w:rPr>
                <w:rFonts w:ascii="Times New Roman" w:hAnsi="Times New Roman" w:cs="Times New Roman"/>
                <w:b/>
                <w:sz w:val="24"/>
                <w:szCs w:val="24"/>
              </w:rPr>
              <w:t>Шипицынского</w:t>
            </w:r>
            <w:proofErr w:type="spellEnd"/>
            <w:r w:rsidRPr="00A17A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сельсовета Венгеровского района Новосибирской области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243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Default="00A17A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243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договора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243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833"/>
        </w:trPr>
        <w:tc>
          <w:tcPr>
            <w:tcW w:w="73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9130" w:type="dxa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253"/>
              <w:gridCol w:w="1877"/>
            </w:tblGrid>
            <w:tr w:rsidR="00A17A6B" w:rsidRPr="00E72C40" w:rsidTr="00A17A6B">
              <w:trPr>
                <w:trHeight w:val="321"/>
              </w:trPr>
              <w:tc>
                <w:tcPr>
                  <w:tcW w:w="397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17A6B" w:rsidRPr="00E72C40" w:rsidRDefault="00A17A6B" w:rsidP="00E72C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72C40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В части доходов от оказания платных услуг и компенсации затрат государства</w:t>
                  </w:r>
                </w:p>
              </w:tc>
              <w:tc>
                <w:tcPr>
                  <w:tcW w:w="102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A17A6B" w:rsidRPr="00E72C40" w:rsidRDefault="00A17A6B" w:rsidP="00E72C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A17A6B" w:rsidRPr="00E72C40" w:rsidTr="00A17A6B">
              <w:trPr>
                <w:trHeight w:val="591"/>
              </w:trPr>
              <w:tc>
                <w:tcPr>
                  <w:tcW w:w="397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A17A6B" w:rsidRPr="00E72C40" w:rsidRDefault="00A17A6B" w:rsidP="00E72C40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72C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102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A17A6B" w:rsidRPr="00E72C40" w:rsidRDefault="00A17A6B" w:rsidP="00E72C4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72C40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100%</w:t>
                  </w:r>
                </w:p>
              </w:tc>
            </w:tr>
          </w:tbl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7A6B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части доходов от продажи материальных и</w:t>
            </w:r>
          </w:p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</w:t>
            </w: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нематериальных активов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Default="00A17A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736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A17A6B" w:rsidRDefault="00A17A6B" w:rsidP="00A17A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7A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795"/>
        </w:trPr>
        <w:tc>
          <w:tcPr>
            <w:tcW w:w="73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Default="00A17A6B" w:rsidP="00A17A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</w:t>
            </w: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казенных), в части реализации основных средств по указанному имуществу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100%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277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части штрафов, санкций, возмещения ущерба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Default="00A17A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295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части прочих неналоговых доходов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Default="00A17A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Невыясненные поступления, зачисляемые в бюджеты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неналоговые доходы бюджетов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Перечисления из бюджетов поселений (в бюджеты поселений) для осуществления возврата (зачета) излишне взысканных или излишне уплаченных сумм налогов, сборов и иных платежей, а также сумм процентов за несвоевременное осуществление такого возврата и процентов начисленных на излишне взысканные суммы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части возврата остатков субсидий и субвенций прошлых лет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A17A6B" w:rsidRPr="00E72C40" w:rsidTr="00A17A6B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 части безвозмездных поступлений от других бюджетов бюджетной системы </w:t>
            </w:r>
          </w:p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A6B" w:rsidRPr="00E72C40" w:rsidRDefault="00A17A6B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713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  из бюджета субъекта Российской Федерации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52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субсидии бюджетам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601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 бюджетам сельских  поселений на выполнение передаваемых полномочий субъектов Российской Федерации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559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  <w:tr w:rsidR="00E72C40" w:rsidRPr="00E72C40" w:rsidTr="00A17A6B">
        <w:tblPrEx>
          <w:tblLook w:val="04A0" w:firstRow="1" w:lastRow="0" w:firstColumn="1" w:lastColumn="0" w:noHBand="0" w:noVBand="1"/>
        </w:tblPrEx>
        <w:trPr>
          <w:trHeight w:val="577"/>
        </w:trPr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2C40" w:rsidRPr="00E72C40" w:rsidRDefault="00E72C40" w:rsidP="00E72C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безвозмездные поступления в бюджеты поселений</w:t>
            </w:r>
          </w:p>
        </w:tc>
        <w:tc>
          <w:tcPr>
            <w:tcW w:w="2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</w:tr>
    </w:tbl>
    <w:p w:rsidR="00E72C40" w:rsidRPr="00E72C40" w:rsidRDefault="00E72C40" w:rsidP="00E72C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C40" w:rsidRDefault="00E72C40"/>
    <w:tbl>
      <w:tblPr>
        <w:tblStyle w:val="a3"/>
        <w:tblW w:w="10632" w:type="dxa"/>
        <w:tblInd w:w="-993" w:type="dxa"/>
        <w:tblLayout w:type="fixed"/>
        <w:tblLook w:val="04A0" w:firstRow="1" w:lastRow="0" w:firstColumn="1" w:lastColumn="0" w:noHBand="0" w:noVBand="1"/>
      </w:tblPr>
      <w:tblGrid>
        <w:gridCol w:w="4112"/>
        <w:gridCol w:w="567"/>
        <w:gridCol w:w="498"/>
        <w:gridCol w:w="1494"/>
        <w:gridCol w:w="559"/>
        <w:gridCol w:w="1134"/>
        <w:gridCol w:w="1079"/>
        <w:gridCol w:w="1189"/>
      </w:tblGrid>
      <w:tr w:rsidR="00F10D7B" w:rsidRPr="00F10D7B" w:rsidTr="00020330">
        <w:trPr>
          <w:trHeight w:val="1985"/>
        </w:trPr>
        <w:tc>
          <w:tcPr>
            <w:tcW w:w="10632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F10D7B" w:rsidRDefault="00F766A4" w:rsidP="00F76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                                                                                                                                  </w:t>
            </w:r>
            <w:r w:rsidR="00F10D7B" w:rsidRPr="00F10D7B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 2                                            </w:t>
            </w:r>
          </w:p>
          <w:p w:rsidR="00F10D7B" w:rsidRDefault="00F10D7B" w:rsidP="00F10D7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10D7B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сессии Совета депутатов </w:t>
            </w:r>
          </w:p>
          <w:p w:rsidR="00F10D7B" w:rsidRDefault="00F10D7B" w:rsidP="00F10D7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0D7B">
              <w:rPr>
                <w:rFonts w:ascii="Times New Roman" w:hAnsi="Times New Roman" w:cs="Times New Roman"/>
                <w:sz w:val="24"/>
                <w:szCs w:val="24"/>
              </w:rPr>
              <w:t>Шипицынского</w:t>
            </w:r>
            <w:proofErr w:type="spellEnd"/>
            <w:r w:rsidRPr="00F10D7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</w:p>
          <w:p w:rsidR="00F10D7B" w:rsidRDefault="00F10D7B" w:rsidP="00F10D7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10D7B">
              <w:rPr>
                <w:rFonts w:ascii="Times New Roman" w:hAnsi="Times New Roman" w:cs="Times New Roman"/>
                <w:sz w:val="24"/>
                <w:szCs w:val="24"/>
              </w:rPr>
              <w:t xml:space="preserve">Венгеровского района </w:t>
            </w:r>
          </w:p>
          <w:p w:rsidR="00F10D7B" w:rsidRDefault="00F10D7B" w:rsidP="00F10D7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10D7B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</w:p>
          <w:p w:rsidR="00F10D7B" w:rsidRPr="00F10D7B" w:rsidRDefault="00F766A4" w:rsidP="00F10D7B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№ 1</w:t>
            </w:r>
            <w:r w:rsidR="002F45E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26.12</w:t>
            </w:r>
            <w:r w:rsidR="00F10D7B" w:rsidRPr="00F10D7B">
              <w:rPr>
                <w:rFonts w:ascii="Times New Roman" w:hAnsi="Times New Roman" w:cs="Times New Roman"/>
                <w:sz w:val="24"/>
                <w:szCs w:val="24"/>
              </w:rPr>
              <w:t>.2023 г.</w:t>
            </w:r>
          </w:p>
        </w:tc>
      </w:tr>
      <w:tr w:rsidR="00F10D7B" w:rsidRPr="00F10D7B" w:rsidTr="00020330">
        <w:trPr>
          <w:trHeight w:val="960"/>
        </w:trPr>
        <w:tc>
          <w:tcPr>
            <w:tcW w:w="10632" w:type="dxa"/>
            <w:gridSpan w:val="8"/>
            <w:tcBorders>
              <w:top w:val="nil"/>
              <w:left w:val="nil"/>
              <w:bottom w:val="nil"/>
              <w:right w:val="nil"/>
            </w:tcBorders>
            <w:hideMark/>
          </w:tcPr>
          <w:p w:rsidR="00F10D7B" w:rsidRPr="00F10D7B" w:rsidRDefault="00F10D7B" w:rsidP="00F10D7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 xml:space="preserve">Распределение бюджетных ассигнований бюджета </w:t>
            </w:r>
            <w:proofErr w:type="spellStart"/>
            <w:r w:rsidRPr="00F10D7B">
              <w:rPr>
                <w:rFonts w:ascii="Times New Roman" w:hAnsi="Times New Roman" w:cs="Times New Roman"/>
                <w:b/>
                <w:bCs/>
              </w:rPr>
              <w:t>Шипицынского</w:t>
            </w:r>
            <w:proofErr w:type="spellEnd"/>
            <w:r w:rsidRPr="00F10D7B">
              <w:rPr>
                <w:rFonts w:ascii="Times New Roman" w:hAnsi="Times New Roman" w:cs="Times New Roman"/>
                <w:b/>
                <w:bCs/>
              </w:rPr>
              <w:t xml:space="preserve"> сельсовета Венгеровского района Новосибирской области по разделам, подразделам, целевым статьям, группам и подгруппам видов расходов классификации расходов бюджета на 2024 год и плановый период 2025 и 2026 годов</w:t>
            </w:r>
          </w:p>
        </w:tc>
      </w:tr>
      <w:tr w:rsidR="00F10D7B" w:rsidRPr="00F10D7B" w:rsidTr="00020330">
        <w:trPr>
          <w:trHeight w:val="255"/>
        </w:trPr>
        <w:tc>
          <w:tcPr>
            <w:tcW w:w="10632" w:type="dxa"/>
            <w:gridSpan w:val="8"/>
            <w:tcBorders>
              <w:top w:val="nil"/>
              <w:left w:val="nil"/>
              <w:right w:val="nil"/>
            </w:tcBorders>
            <w:noWrap/>
            <w:hideMark/>
          </w:tcPr>
          <w:p w:rsidR="00F10D7B" w:rsidRPr="00F10D7B" w:rsidRDefault="00F10D7B" w:rsidP="00F10D7B">
            <w:pPr>
              <w:jc w:val="right"/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тыс. руб.</w:t>
            </w:r>
          </w:p>
        </w:tc>
      </w:tr>
      <w:tr w:rsidR="00F10D7B" w:rsidRPr="00F10D7B" w:rsidTr="00020330">
        <w:trPr>
          <w:trHeight w:val="375"/>
        </w:trPr>
        <w:tc>
          <w:tcPr>
            <w:tcW w:w="4112" w:type="dxa"/>
            <w:vMerge w:val="restart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567" w:type="dxa"/>
            <w:vMerge w:val="restart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РЗ</w:t>
            </w:r>
          </w:p>
        </w:tc>
        <w:tc>
          <w:tcPr>
            <w:tcW w:w="498" w:type="dxa"/>
            <w:vMerge w:val="restart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1494" w:type="dxa"/>
            <w:vMerge w:val="restart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ЦСР</w:t>
            </w:r>
          </w:p>
        </w:tc>
        <w:tc>
          <w:tcPr>
            <w:tcW w:w="559" w:type="dxa"/>
            <w:vMerge w:val="restart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ВР</w:t>
            </w:r>
          </w:p>
        </w:tc>
        <w:tc>
          <w:tcPr>
            <w:tcW w:w="3402" w:type="dxa"/>
            <w:gridSpan w:val="3"/>
            <w:noWrap/>
            <w:hideMark/>
          </w:tcPr>
          <w:p w:rsidR="00F10D7B" w:rsidRPr="00F10D7B" w:rsidRDefault="00F10D7B" w:rsidP="00F10D7B">
            <w:pPr>
              <w:jc w:val="center"/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Сумма</w:t>
            </w:r>
          </w:p>
        </w:tc>
      </w:tr>
      <w:tr w:rsidR="00F10D7B" w:rsidRPr="00F10D7B" w:rsidTr="00020330">
        <w:trPr>
          <w:trHeight w:val="450"/>
        </w:trPr>
        <w:tc>
          <w:tcPr>
            <w:tcW w:w="4112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4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9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079" w:type="dxa"/>
            <w:vMerge w:val="restart"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189" w:type="dxa"/>
            <w:vMerge w:val="restart"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2026 год</w:t>
            </w:r>
          </w:p>
        </w:tc>
      </w:tr>
      <w:tr w:rsidR="00F10D7B" w:rsidRPr="00F10D7B" w:rsidTr="00020330">
        <w:trPr>
          <w:trHeight w:val="450"/>
        </w:trPr>
        <w:tc>
          <w:tcPr>
            <w:tcW w:w="4112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4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9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9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9" w:type="dxa"/>
            <w:vMerge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2 666,05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1 808,21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1 808,21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99.0.00.02990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</w:tr>
      <w:tr w:rsidR="00F10D7B" w:rsidRPr="00F10D7B" w:rsidTr="00020330">
        <w:trPr>
          <w:trHeight w:val="144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99.0.00.02990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1 088,11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99.0.00.02990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1 088,11</w:t>
            </w:r>
          </w:p>
        </w:tc>
      </w:tr>
      <w:tr w:rsidR="00F10D7B" w:rsidRPr="00F10D7B" w:rsidTr="00020330">
        <w:trPr>
          <w:trHeight w:val="144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1 557,76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1 557,76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Обеспечение деятельности местных администраций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1 544,42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700,00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700,00</w:t>
            </w:r>
          </w:p>
        </w:tc>
      </w:tr>
      <w:tr w:rsidR="00F10D7B" w:rsidRPr="00F10D7B" w:rsidTr="00020330">
        <w:trPr>
          <w:trHeight w:val="144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1 169,20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700,00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1 169,20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700,00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327,40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327,40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19,82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19,82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28,00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28,00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Расходы по переданным полномочиям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99.0.00.23040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13,24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159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99.0.00.23040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13,24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99.0.00.23040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13,24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Осуществление отдельных полномочий  по решению вопросов в сфере административных правонарушений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99.0.00.70190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99.0.00.70190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99.0.00.70190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99.0.00.06990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99.0.00.06990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99.0.00.06990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Резервные фонды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99.0.00.70050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99.0.00.70050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99.0.00.70050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115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Расходы по обеспечению пожарной безопасности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99.0.00.18020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99.0.00.18020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99.0.00.18020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НАЦИОНАЛЬНАЯ ЭКОНОМИКА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Поддержка дорожного хозяйства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99.0.00.15020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99.0.00.15020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666,80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782,60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788,70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99.0.00.15020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666,80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782,60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788,70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Уличное освещение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99.0.00.00010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99.0.00.00010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420,00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КУЛЬТУРА, КИНЕМАТОГРАФИЯ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3 646,19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486,19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312,09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Культура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3 646,19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486,19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312,09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3 646,19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486,19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312,09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Расходы в сфере культуры и кинематографии района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2 664,69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469,29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294,59</w:t>
            </w:r>
          </w:p>
        </w:tc>
      </w:tr>
      <w:tr w:rsidR="00F10D7B" w:rsidRPr="00F10D7B" w:rsidTr="00020330">
        <w:trPr>
          <w:trHeight w:val="163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2 173,69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469,29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294,59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2 173,69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469,29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294,59</w:t>
            </w:r>
          </w:p>
        </w:tc>
      </w:tr>
      <w:tr w:rsidR="00F10D7B" w:rsidRPr="00F10D7B" w:rsidTr="00020330">
        <w:trPr>
          <w:trHeight w:val="69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463,60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463,60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132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99.0.00.70510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965,30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165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965,30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965,30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99.0.00.S0240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16,20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16,90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17,50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99.0.00.S0240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16,20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16,90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17,50</w:t>
            </w:r>
          </w:p>
        </w:tc>
      </w:tr>
      <w:tr w:rsidR="00F10D7B" w:rsidRPr="00F10D7B" w:rsidTr="00020330">
        <w:trPr>
          <w:trHeight w:val="870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99.0.00.S0240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16,20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16,90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17,50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Пенсионное обеспечение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115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99.0.00.70510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F10D7B" w:rsidRPr="00F10D7B" w:rsidTr="00020330">
        <w:trPr>
          <w:trHeight w:val="76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58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Условно утвержденные расходы 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 xml:space="preserve">Условно утвержденные расходы 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99.0.00.99990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 xml:space="preserve">Условно утвержденные расходы 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99.0.00.99990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78,90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153,10</w:t>
            </w:r>
          </w:p>
        </w:tc>
      </w:tr>
      <w:tr w:rsidR="00F10D7B" w:rsidRPr="00F10D7B" w:rsidTr="00020330">
        <w:trPr>
          <w:trHeight w:val="345"/>
        </w:trPr>
        <w:tc>
          <w:tcPr>
            <w:tcW w:w="4112" w:type="dxa"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 xml:space="preserve">Условно утвержденные расходы 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99.0.00.99990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990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78,90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</w:rPr>
            </w:pPr>
            <w:r w:rsidRPr="00F10D7B">
              <w:rPr>
                <w:rFonts w:ascii="Times New Roman" w:hAnsi="Times New Roman" w:cs="Times New Roman"/>
              </w:rPr>
              <w:t>153,10</w:t>
            </w:r>
          </w:p>
        </w:tc>
      </w:tr>
      <w:tr w:rsidR="00F10D7B" w:rsidRPr="00F10D7B" w:rsidTr="00020330">
        <w:trPr>
          <w:trHeight w:val="255"/>
        </w:trPr>
        <w:tc>
          <w:tcPr>
            <w:tcW w:w="4112" w:type="dxa"/>
            <w:noWrap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Итого расходов</w:t>
            </w:r>
          </w:p>
        </w:tc>
        <w:tc>
          <w:tcPr>
            <w:tcW w:w="567" w:type="dxa"/>
            <w:noWrap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59" w:type="dxa"/>
            <w:noWrap/>
            <w:hideMark/>
          </w:tcPr>
          <w:p w:rsidR="00F10D7B" w:rsidRPr="00F10D7B" w:rsidRDefault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134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7 864,14</w:t>
            </w:r>
          </w:p>
        </w:tc>
        <w:tc>
          <w:tcPr>
            <w:tcW w:w="107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3 155,90</w:t>
            </w:r>
          </w:p>
        </w:tc>
        <w:tc>
          <w:tcPr>
            <w:tcW w:w="1189" w:type="dxa"/>
            <w:noWrap/>
            <w:hideMark/>
          </w:tcPr>
          <w:p w:rsidR="00F10D7B" w:rsidRPr="00F10D7B" w:rsidRDefault="00F10D7B" w:rsidP="00F10D7B">
            <w:pPr>
              <w:rPr>
                <w:rFonts w:ascii="Times New Roman" w:hAnsi="Times New Roman" w:cs="Times New Roman"/>
                <w:b/>
                <w:bCs/>
              </w:rPr>
            </w:pPr>
            <w:r w:rsidRPr="00F10D7B">
              <w:rPr>
                <w:rFonts w:ascii="Times New Roman" w:hAnsi="Times New Roman" w:cs="Times New Roman"/>
                <w:b/>
                <w:bCs/>
              </w:rPr>
              <w:t>3 062,10</w:t>
            </w:r>
          </w:p>
        </w:tc>
      </w:tr>
    </w:tbl>
    <w:p w:rsidR="00D74240" w:rsidRDefault="00D7424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>
      <w:pPr>
        <w:rPr>
          <w:rFonts w:ascii="Times New Roman" w:hAnsi="Times New Roman" w:cs="Times New Roman"/>
        </w:rPr>
      </w:pPr>
    </w:p>
    <w:p w:rsidR="00020330" w:rsidRDefault="00020330" w:rsidP="0002033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66854" w:rsidRPr="00866854" w:rsidRDefault="00866854" w:rsidP="00866854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6685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3</w:t>
      </w:r>
      <w:r w:rsidRPr="00866854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866854" w:rsidRPr="00866854" w:rsidRDefault="00866854" w:rsidP="00866854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66854">
        <w:rPr>
          <w:rFonts w:ascii="Times New Roman" w:eastAsia="Times New Roman" w:hAnsi="Times New Roman" w:cs="Times New Roman"/>
          <w:lang w:eastAsia="ru-RU"/>
        </w:rPr>
        <w:t xml:space="preserve">к решению сессии Совета депутатов </w:t>
      </w:r>
    </w:p>
    <w:p w:rsidR="00866854" w:rsidRPr="00866854" w:rsidRDefault="00866854" w:rsidP="00866854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lang w:eastAsia="ru-RU"/>
        </w:rPr>
        <w:t>Шипицынского</w:t>
      </w:r>
      <w:proofErr w:type="spellEnd"/>
      <w:r w:rsidRPr="00866854">
        <w:rPr>
          <w:rFonts w:ascii="Times New Roman" w:eastAsia="Times New Roman" w:hAnsi="Times New Roman" w:cs="Times New Roman"/>
          <w:lang w:eastAsia="ru-RU"/>
        </w:rPr>
        <w:t xml:space="preserve"> сельсовета</w:t>
      </w:r>
    </w:p>
    <w:p w:rsidR="00866854" w:rsidRPr="00866854" w:rsidRDefault="00866854" w:rsidP="00866854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66854">
        <w:rPr>
          <w:rFonts w:ascii="Times New Roman" w:eastAsia="Times New Roman" w:hAnsi="Times New Roman" w:cs="Times New Roman"/>
          <w:lang w:eastAsia="ru-RU"/>
        </w:rPr>
        <w:t xml:space="preserve">Венгеровского района </w:t>
      </w:r>
    </w:p>
    <w:p w:rsidR="00866854" w:rsidRPr="00866854" w:rsidRDefault="00866854" w:rsidP="00866854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66854">
        <w:rPr>
          <w:rFonts w:ascii="Times New Roman" w:eastAsia="Times New Roman" w:hAnsi="Times New Roman" w:cs="Times New Roman"/>
          <w:lang w:eastAsia="ru-RU"/>
        </w:rPr>
        <w:t xml:space="preserve">Новосибирской области </w:t>
      </w:r>
    </w:p>
    <w:p w:rsidR="00866854" w:rsidRDefault="00866854" w:rsidP="0086685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866854">
        <w:rPr>
          <w:rFonts w:ascii="Times New Roman" w:eastAsia="Times New Roman" w:hAnsi="Times New Roman" w:cs="Times New Roman"/>
          <w:lang w:eastAsia="ru-RU"/>
        </w:rPr>
        <w:t xml:space="preserve">№ </w:t>
      </w:r>
      <w:r w:rsidR="002F45E1">
        <w:rPr>
          <w:rFonts w:ascii="Times New Roman" w:eastAsia="Times New Roman" w:hAnsi="Times New Roman" w:cs="Times New Roman"/>
          <w:lang w:eastAsia="ru-RU"/>
        </w:rPr>
        <w:t>1  от 26</w:t>
      </w:r>
      <w:r w:rsidR="00F766A4">
        <w:rPr>
          <w:rFonts w:ascii="Times New Roman" w:eastAsia="Times New Roman" w:hAnsi="Times New Roman" w:cs="Times New Roman"/>
          <w:lang w:eastAsia="ru-RU"/>
        </w:rPr>
        <w:t>.12</w:t>
      </w:r>
      <w:r w:rsidRPr="00866854">
        <w:rPr>
          <w:rFonts w:ascii="Times New Roman" w:eastAsia="Times New Roman" w:hAnsi="Times New Roman" w:cs="Times New Roman"/>
          <w:lang w:eastAsia="ru-RU"/>
        </w:rPr>
        <w:t>.2023г</w:t>
      </w:r>
    </w:p>
    <w:p w:rsidR="00866854" w:rsidRPr="00866854" w:rsidRDefault="00866854" w:rsidP="0086685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571"/>
      </w:tblGrid>
      <w:tr w:rsidR="00866854" w:rsidRPr="00866854" w:rsidTr="00132A35">
        <w:trPr>
          <w:trHeight w:val="96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66854" w:rsidRDefault="00866854" w:rsidP="00866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668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бюджета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Шипицынского</w:t>
            </w:r>
            <w:proofErr w:type="spellEnd"/>
            <w:r w:rsidRPr="008668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сельсовета Венгеровского района Новосибирской области по целевым статьям (муниципальным программам и непрограммным направлениям деятельности),  группам и подгруппам </w:t>
            </w:r>
            <w:proofErr w:type="gramStart"/>
            <w:r w:rsidRPr="008668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видов расходов классификации расходов бюджета</w:t>
            </w:r>
            <w:proofErr w:type="gramEnd"/>
            <w:r w:rsidRPr="008668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на 2024 год и плановый период 2025 и 2026 годов </w:t>
            </w:r>
          </w:p>
          <w:p w:rsidR="00866854" w:rsidRPr="00866854" w:rsidRDefault="00866854" w:rsidP="008668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020330" w:rsidRDefault="00866854" w:rsidP="0086685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тыс. руб.</w:t>
      </w:r>
    </w:p>
    <w:tbl>
      <w:tblPr>
        <w:tblStyle w:val="a3"/>
        <w:tblW w:w="10632" w:type="dxa"/>
        <w:tblInd w:w="-998" w:type="dxa"/>
        <w:tblLook w:val="04A0" w:firstRow="1" w:lastRow="0" w:firstColumn="1" w:lastColumn="0" w:noHBand="0" w:noVBand="1"/>
      </w:tblPr>
      <w:tblGrid>
        <w:gridCol w:w="3970"/>
        <w:gridCol w:w="1646"/>
        <w:gridCol w:w="546"/>
        <w:gridCol w:w="472"/>
        <w:gridCol w:w="498"/>
        <w:gridCol w:w="1263"/>
        <w:gridCol w:w="1103"/>
        <w:gridCol w:w="1134"/>
      </w:tblGrid>
      <w:tr w:rsidR="00020330" w:rsidRPr="00020330" w:rsidTr="00020330">
        <w:trPr>
          <w:trHeight w:val="375"/>
        </w:trPr>
        <w:tc>
          <w:tcPr>
            <w:tcW w:w="3970" w:type="dxa"/>
            <w:vMerge w:val="restart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646" w:type="dxa"/>
            <w:vMerge w:val="restart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ЦСР</w:t>
            </w:r>
          </w:p>
        </w:tc>
        <w:tc>
          <w:tcPr>
            <w:tcW w:w="546" w:type="dxa"/>
            <w:vMerge w:val="restart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ВР</w:t>
            </w:r>
          </w:p>
        </w:tc>
        <w:tc>
          <w:tcPr>
            <w:tcW w:w="472" w:type="dxa"/>
            <w:vMerge w:val="restart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РЗ</w:t>
            </w:r>
          </w:p>
        </w:tc>
        <w:tc>
          <w:tcPr>
            <w:tcW w:w="498" w:type="dxa"/>
            <w:vMerge w:val="restart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3500" w:type="dxa"/>
            <w:gridSpan w:val="3"/>
            <w:noWrap/>
            <w:hideMark/>
          </w:tcPr>
          <w:p w:rsidR="00020330" w:rsidRPr="00020330" w:rsidRDefault="00020330" w:rsidP="00020330">
            <w:pPr>
              <w:jc w:val="center"/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Сумма</w:t>
            </w:r>
          </w:p>
        </w:tc>
      </w:tr>
      <w:tr w:rsidR="00020330" w:rsidRPr="00020330" w:rsidTr="00020330">
        <w:trPr>
          <w:trHeight w:val="360"/>
        </w:trPr>
        <w:tc>
          <w:tcPr>
            <w:tcW w:w="3970" w:type="dxa"/>
            <w:vMerge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6" w:type="dxa"/>
            <w:vMerge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6" w:type="dxa"/>
            <w:vMerge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72" w:type="dxa"/>
            <w:vMerge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8" w:type="dxa"/>
            <w:vMerge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103" w:type="dxa"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134" w:type="dxa"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2026 год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7 864,14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3 155,90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3 062,10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Уличное освещение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99.0.00.00010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99.0.00.00010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420,00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99.0.00.00010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420,00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99.0.00.02990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</w:tr>
      <w:tr w:rsidR="00020330" w:rsidRPr="00020330" w:rsidTr="00020330">
        <w:trPr>
          <w:trHeight w:val="144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99.0.00.02990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1 088,11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99.0.00.02990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1 088,11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Обеспечение деятельности местных администраций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1 544,42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700,00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700,00</w:t>
            </w:r>
          </w:p>
        </w:tc>
      </w:tr>
      <w:tr w:rsidR="00020330" w:rsidRPr="00020330" w:rsidTr="00020330">
        <w:trPr>
          <w:trHeight w:val="144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1 169,20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700,00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1 169,20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700,00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327,40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327,40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19,82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19,82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28,00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28,00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99.0.00.06990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99.0.00.06990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99.0.00.06990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Поддержка дорожного хозяйства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99.0.00.15020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99.0.00.15020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666,80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782,60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788,70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99.0.00.15020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666,80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782,60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788,70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Расходы по обеспечению пожарной безопасности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99.0.00.18020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99.0.00.18020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6,80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99.0.00.18020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6,80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Расходы по переданным полномочиям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99.0.00.23040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13,24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020330" w:rsidRPr="00020330" w:rsidTr="00020330">
        <w:trPr>
          <w:trHeight w:val="144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99.0.00.23040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13,24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99.0.00.23040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13,24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Расходы в сфере культуры и кинематографии района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2 664,69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469,29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294,59</w:t>
            </w:r>
          </w:p>
        </w:tc>
      </w:tr>
      <w:tr w:rsidR="00020330" w:rsidRPr="00020330" w:rsidTr="00020330">
        <w:trPr>
          <w:trHeight w:val="144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2 173,69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469,29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294,59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2 173,69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469,29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294,59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463,60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463,60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Резервные фонды органов местного самоуправления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99.0.00.70050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99.0.00.70050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99.0.00.70050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Осуществление отдельных полномочий  по решению вопросов в сфере административных правонарушений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99.0.00.70190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</w:tr>
      <w:tr w:rsidR="00020330" w:rsidRPr="00020330" w:rsidTr="00020330">
        <w:trPr>
          <w:trHeight w:val="75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99.0.00.70190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99.0.00.70190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0,10</w:t>
            </w:r>
          </w:p>
        </w:tc>
      </w:tr>
      <w:tr w:rsidR="00020330" w:rsidRPr="00020330" w:rsidTr="00020330">
        <w:trPr>
          <w:trHeight w:val="115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1 423,60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020330" w:rsidRPr="00020330" w:rsidTr="00020330">
        <w:trPr>
          <w:trHeight w:val="144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965,30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965,30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 xml:space="preserve">Условно утвержденные расходы 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99.0.00.99990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 xml:space="preserve">Условно утвержденные расходы 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99.0.00.99990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78,90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153,10</w:t>
            </w:r>
          </w:p>
        </w:tc>
      </w:tr>
      <w:tr w:rsidR="00020330" w:rsidRPr="00020330" w:rsidTr="00020330">
        <w:trPr>
          <w:trHeight w:val="34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 xml:space="preserve">Условно утвержденные расходы 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99.0.00.99990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78,90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153,10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99.0.00.S0240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16,20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16,90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17,50</w:t>
            </w:r>
          </w:p>
        </w:tc>
      </w:tr>
      <w:tr w:rsidR="00020330" w:rsidRPr="00020330" w:rsidTr="00020330">
        <w:trPr>
          <w:trHeight w:val="585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99.0.00.S0240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16,20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16,90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17,50</w:t>
            </w:r>
          </w:p>
        </w:tc>
      </w:tr>
      <w:tr w:rsidR="00020330" w:rsidRPr="00020330" w:rsidTr="00020330">
        <w:trPr>
          <w:trHeight w:val="870"/>
        </w:trPr>
        <w:tc>
          <w:tcPr>
            <w:tcW w:w="3970" w:type="dxa"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99.0.00.S0240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16,20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16,90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</w:rPr>
            </w:pPr>
            <w:r w:rsidRPr="00020330">
              <w:rPr>
                <w:rFonts w:ascii="Times New Roman" w:hAnsi="Times New Roman" w:cs="Times New Roman"/>
              </w:rPr>
              <w:t>17,50</w:t>
            </w:r>
          </w:p>
        </w:tc>
      </w:tr>
      <w:tr w:rsidR="00020330" w:rsidRPr="00020330" w:rsidTr="00020330">
        <w:trPr>
          <w:trHeight w:val="255"/>
        </w:trPr>
        <w:tc>
          <w:tcPr>
            <w:tcW w:w="3970" w:type="dxa"/>
            <w:noWrap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Итого расходов</w:t>
            </w:r>
          </w:p>
        </w:tc>
        <w:tc>
          <w:tcPr>
            <w:tcW w:w="1646" w:type="dxa"/>
            <w:noWrap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72" w:type="dxa"/>
            <w:noWrap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98" w:type="dxa"/>
            <w:noWrap/>
            <w:hideMark/>
          </w:tcPr>
          <w:p w:rsidR="00020330" w:rsidRPr="00020330" w:rsidRDefault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7 864,14</w:t>
            </w:r>
          </w:p>
        </w:tc>
        <w:tc>
          <w:tcPr>
            <w:tcW w:w="1103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3 155,90</w:t>
            </w:r>
          </w:p>
        </w:tc>
        <w:tc>
          <w:tcPr>
            <w:tcW w:w="1134" w:type="dxa"/>
            <w:noWrap/>
            <w:hideMark/>
          </w:tcPr>
          <w:p w:rsidR="00020330" w:rsidRPr="00020330" w:rsidRDefault="00020330" w:rsidP="00020330">
            <w:pPr>
              <w:rPr>
                <w:rFonts w:ascii="Times New Roman" w:hAnsi="Times New Roman" w:cs="Times New Roman"/>
                <w:b/>
                <w:bCs/>
              </w:rPr>
            </w:pPr>
            <w:r w:rsidRPr="00020330">
              <w:rPr>
                <w:rFonts w:ascii="Times New Roman" w:hAnsi="Times New Roman" w:cs="Times New Roman"/>
                <w:b/>
                <w:bCs/>
              </w:rPr>
              <w:t>3 062,10</w:t>
            </w:r>
          </w:p>
        </w:tc>
      </w:tr>
    </w:tbl>
    <w:p w:rsidR="00020330" w:rsidRDefault="00020330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866854" w:rsidRDefault="00866854">
      <w:pPr>
        <w:rPr>
          <w:rFonts w:ascii="Times New Roman" w:hAnsi="Times New Roman" w:cs="Times New Roman"/>
        </w:rPr>
      </w:pPr>
    </w:p>
    <w:p w:rsidR="00132A35" w:rsidRDefault="00132A35">
      <w:pPr>
        <w:rPr>
          <w:rFonts w:ascii="Times New Roman" w:hAnsi="Times New Roman" w:cs="Times New Roman"/>
        </w:rPr>
      </w:pPr>
    </w:p>
    <w:p w:rsidR="00132A35" w:rsidRDefault="00132A35">
      <w:pPr>
        <w:rPr>
          <w:rFonts w:ascii="Times New Roman" w:hAnsi="Times New Roman" w:cs="Times New Roman"/>
        </w:rPr>
      </w:pPr>
    </w:p>
    <w:p w:rsidR="00132A35" w:rsidRDefault="00132A35">
      <w:pPr>
        <w:rPr>
          <w:rFonts w:ascii="Times New Roman" w:hAnsi="Times New Roman" w:cs="Times New Roman"/>
        </w:rPr>
      </w:pPr>
    </w:p>
    <w:p w:rsid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EEC" w:rsidRP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31EE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4</w:t>
      </w:r>
      <w:r w:rsidRPr="00431EE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431EEC" w:rsidRP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31EEC">
        <w:rPr>
          <w:rFonts w:ascii="Times New Roman" w:eastAsia="Times New Roman" w:hAnsi="Times New Roman" w:cs="Times New Roman"/>
          <w:lang w:eastAsia="ru-RU"/>
        </w:rPr>
        <w:t xml:space="preserve">к решению сессии Совета депутатов </w:t>
      </w:r>
    </w:p>
    <w:p w:rsidR="00431EEC" w:rsidRP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lang w:eastAsia="ru-RU"/>
        </w:rPr>
        <w:t>Шипицынского</w:t>
      </w:r>
      <w:proofErr w:type="spellEnd"/>
      <w:r w:rsidRPr="00431EEC">
        <w:rPr>
          <w:rFonts w:ascii="Times New Roman" w:eastAsia="Times New Roman" w:hAnsi="Times New Roman" w:cs="Times New Roman"/>
          <w:lang w:eastAsia="ru-RU"/>
        </w:rPr>
        <w:t xml:space="preserve"> сельсовета</w:t>
      </w:r>
    </w:p>
    <w:p w:rsidR="00431EEC" w:rsidRP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31EEC">
        <w:rPr>
          <w:rFonts w:ascii="Times New Roman" w:eastAsia="Times New Roman" w:hAnsi="Times New Roman" w:cs="Times New Roman"/>
          <w:lang w:eastAsia="ru-RU"/>
        </w:rPr>
        <w:t xml:space="preserve">Венгеровского района </w:t>
      </w:r>
    </w:p>
    <w:p w:rsidR="00431EEC" w:rsidRPr="00431EEC" w:rsidRDefault="00431EEC" w:rsidP="00431EE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31EEC">
        <w:rPr>
          <w:rFonts w:ascii="Times New Roman" w:eastAsia="Times New Roman" w:hAnsi="Times New Roman" w:cs="Times New Roman"/>
          <w:lang w:eastAsia="ru-RU"/>
        </w:rPr>
        <w:t xml:space="preserve">Новосибирской области </w:t>
      </w:r>
    </w:p>
    <w:p w:rsidR="00431EEC" w:rsidRDefault="00431EEC" w:rsidP="00431EE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431EEC">
        <w:rPr>
          <w:rFonts w:ascii="Times New Roman" w:eastAsia="Times New Roman" w:hAnsi="Times New Roman" w:cs="Times New Roman"/>
          <w:lang w:eastAsia="ru-RU"/>
        </w:rPr>
        <w:t>№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F766A4">
        <w:rPr>
          <w:rFonts w:ascii="Times New Roman" w:eastAsia="Times New Roman" w:hAnsi="Times New Roman" w:cs="Times New Roman"/>
          <w:lang w:eastAsia="ru-RU"/>
        </w:rPr>
        <w:t>1</w:t>
      </w:r>
      <w:r w:rsidRPr="00431EEC">
        <w:rPr>
          <w:rFonts w:ascii="Times New Roman" w:eastAsia="Times New Roman" w:hAnsi="Times New Roman" w:cs="Times New Roman"/>
          <w:lang w:eastAsia="ru-RU"/>
        </w:rPr>
        <w:t xml:space="preserve"> от </w:t>
      </w:r>
      <w:r w:rsidR="00F766A4">
        <w:rPr>
          <w:rFonts w:ascii="Times New Roman" w:eastAsia="Times New Roman" w:hAnsi="Times New Roman" w:cs="Times New Roman"/>
          <w:lang w:eastAsia="ru-RU"/>
        </w:rPr>
        <w:t>26.12</w:t>
      </w:r>
      <w:r>
        <w:rPr>
          <w:rFonts w:ascii="Times New Roman" w:eastAsia="Times New Roman" w:hAnsi="Times New Roman" w:cs="Times New Roman"/>
          <w:lang w:eastAsia="ru-RU"/>
        </w:rPr>
        <w:t>.2023</w:t>
      </w:r>
      <w:r w:rsidRPr="00431EEC">
        <w:rPr>
          <w:rFonts w:ascii="Times New Roman" w:eastAsia="Times New Roman" w:hAnsi="Times New Roman" w:cs="Times New Roman"/>
          <w:lang w:eastAsia="ru-RU"/>
        </w:rPr>
        <w:t>г</w:t>
      </w:r>
    </w:p>
    <w:p w:rsidR="00431EEC" w:rsidRPr="00431EEC" w:rsidRDefault="00431EEC" w:rsidP="00431EE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W w:w="5631" w:type="pct"/>
        <w:jc w:val="center"/>
        <w:tblLayout w:type="fixed"/>
        <w:tblLook w:val="04A0" w:firstRow="1" w:lastRow="0" w:firstColumn="1" w:lastColumn="0" w:noHBand="0" w:noVBand="1"/>
      </w:tblPr>
      <w:tblGrid>
        <w:gridCol w:w="10779"/>
      </w:tblGrid>
      <w:tr w:rsidR="00431EEC" w:rsidRPr="00431EEC" w:rsidTr="00E72C40">
        <w:trPr>
          <w:trHeight w:val="903"/>
          <w:jc w:val="center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31EEC" w:rsidRPr="00431EEC" w:rsidRDefault="00431EEC" w:rsidP="00431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431E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Ведомственная структура расходов бюджета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Шипицынского</w:t>
            </w:r>
            <w:proofErr w:type="spellEnd"/>
            <w:r w:rsidRPr="00431E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сельсовета</w:t>
            </w:r>
          </w:p>
          <w:p w:rsidR="00431EEC" w:rsidRPr="00431EEC" w:rsidRDefault="003F67A6" w:rsidP="00431E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Венгеровского района </w:t>
            </w:r>
            <w:r w:rsidR="00431EEC" w:rsidRPr="00431EE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Новосибирской области на 2024 год и плановый период  2025 и 2026 годы</w:t>
            </w:r>
          </w:p>
          <w:p w:rsidR="00431EEC" w:rsidRPr="00431EEC" w:rsidRDefault="00431EEC" w:rsidP="00431E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431EEC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по главным распорядителям бюджетных средств, разделам, подразделам, целевым статьям,</w:t>
            </w:r>
          </w:p>
          <w:p w:rsidR="00431EEC" w:rsidRDefault="00431EEC" w:rsidP="00431E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  <w:r w:rsidRPr="00431EEC">
              <w:rPr>
                <w:rFonts w:ascii="Times New Roman" w:eastAsia="Calibri" w:hAnsi="Times New Roman" w:cs="Times New Roman"/>
                <w:b/>
                <w:bCs/>
                <w:lang w:eastAsia="ru-RU"/>
              </w:rPr>
              <w:t>группам и подгруппам видов расходов классификации расходов бюджетов</w:t>
            </w:r>
          </w:p>
          <w:p w:rsidR="003F67A6" w:rsidRDefault="003F67A6" w:rsidP="00431EE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lang w:eastAsia="ru-RU"/>
              </w:rPr>
            </w:pPr>
          </w:p>
          <w:p w:rsidR="00431EEC" w:rsidRPr="00431EEC" w:rsidRDefault="003F67A6" w:rsidP="003F6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                                                                                                                                               </w:t>
            </w:r>
            <w:r w:rsidR="00E72C40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              </w:t>
            </w:r>
            <w:proofErr w:type="spellStart"/>
            <w:r w:rsidRPr="003F67A6">
              <w:rPr>
                <w:rFonts w:ascii="Times New Roman" w:eastAsia="Times New Roman" w:hAnsi="Times New Roman" w:cs="Times New Roman"/>
                <w:bCs/>
                <w:lang w:eastAsia="ru-RU"/>
              </w:rPr>
              <w:t>тыс.руб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.</w:t>
            </w:r>
          </w:p>
        </w:tc>
      </w:tr>
    </w:tbl>
    <w:tbl>
      <w:tblPr>
        <w:tblStyle w:val="a3"/>
        <w:tblW w:w="11403" w:type="dxa"/>
        <w:tblInd w:w="-998" w:type="dxa"/>
        <w:tblLook w:val="04A0" w:firstRow="1" w:lastRow="0" w:firstColumn="1" w:lastColumn="0" w:noHBand="0" w:noVBand="1"/>
      </w:tblPr>
      <w:tblGrid>
        <w:gridCol w:w="3687"/>
        <w:gridCol w:w="739"/>
        <w:gridCol w:w="449"/>
        <w:gridCol w:w="513"/>
        <w:gridCol w:w="1494"/>
        <w:gridCol w:w="546"/>
        <w:gridCol w:w="1078"/>
        <w:gridCol w:w="1134"/>
        <w:gridCol w:w="1230"/>
        <w:gridCol w:w="533"/>
      </w:tblGrid>
      <w:tr w:rsidR="00431EEC" w:rsidRPr="00132A35" w:rsidTr="00431EEC">
        <w:trPr>
          <w:trHeight w:val="375"/>
        </w:trPr>
        <w:tc>
          <w:tcPr>
            <w:tcW w:w="3687" w:type="dxa"/>
            <w:vMerge w:val="restart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Pr="00132A3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739" w:type="dxa"/>
            <w:vMerge w:val="restart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ГРБС</w:t>
            </w:r>
          </w:p>
        </w:tc>
        <w:tc>
          <w:tcPr>
            <w:tcW w:w="449" w:type="dxa"/>
            <w:vMerge w:val="restart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РЗ</w:t>
            </w:r>
          </w:p>
        </w:tc>
        <w:tc>
          <w:tcPr>
            <w:tcW w:w="513" w:type="dxa"/>
            <w:vMerge w:val="restart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1494" w:type="dxa"/>
            <w:vMerge w:val="restart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ЦСР</w:t>
            </w:r>
          </w:p>
        </w:tc>
        <w:tc>
          <w:tcPr>
            <w:tcW w:w="546" w:type="dxa"/>
            <w:vMerge w:val="restart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ВР</w:t>
            </w:r>
          </w:p>
        </w:tc>
        <w:tc>
          <w:tcPr>
            <w:tcW w:w="3442" w:type="dxa"/>
            <w:gridSpan w:val="3"/>
            <w:noWrap/>
            <w:hideMark/>
          </w:tcPr>
          <w:p w:rsidR="00431EEC" w:rsidRPr="00132A35" w:rsidRDefault="00431EEC" w:rsidP="00132A35">
            <w:pPr>
              <w:jc w:val="center"/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Сумма</w:t>
            </w:r>
          </w:p>
        </w:tc>
        <w:tc>
          <w:tcPr>
            <w:tcW w:w="533" w:type="dxa"/>
            <w:vMerge w:val="restart"/>
            <w:tcBorders>
              <w:top w:val="nil"/>
            </w:tcBorders>
          </w:tcPr>
          <w:p w:rsidR="00431EEC" w:rsidRPr="00132A35" w:rsidRDefault="00431EEC" w:rsidP="00132A3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6"/>
        </w:trPr>
        <w:tc>
          <w:tcPr>
            <w:tcW w:w="3687" w:type="dxa"/>
            <w:vMerge/>
            <w:tcBorders>
              <w:bottom w:val="single" w:sz="4" w:space="0" w:color="auto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  <w:vMerge/>
            <w:tcBorders>
              <w:bottom w:val="single" w:sz="4" w:space="0" w:color="auto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49" w:type="dxa"/>
            <w:vMerge/>
            <w:tcBorders>
              <w:bottom w:val="single" w:sz="4" w:space="0" w:color="auto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3" w:type="dxa"/>
            <w:vMerge/>
            <w:tcBorders>
              <w:bottom w:val="single" w:sz="4" w:space="0" w:color="auto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4" w:type="dxa"/>
            <w:vMerge/>
            <w:tcBorders>
              <w:bottom w:val="single" w:sz="4" w:space="0" w:color="auto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6" w:type="dxa"/>
            <w:vMerge/>
            <w:tcBorders>
              <w:bottom w:val="single" w:sz="4" w:space="0" w:color="auto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8" w:type="dxa"/>
            <w:tcBorders>
              <w:bottom w:val="single" w:sz="4" w:space="0" w:color="auto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230" w:type="dxa"/>
            <w:tcBorders>
              <w:bottom w:val="single" w:sz="4" w:space="0" w:color="auto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 xml:space="preserve">администрация </w:t>
            </w:r>
            <w:proofErr w:type="spellStart"/>
            <w:r w:rsidRPr="00132A35">
              <w:rPr>
                <w:rFonts w:ascii="Times New Roman" w:hAnsi="Times New Roman" w:cs="Times New Roman"/>
                <w:b/>
                <w:bCs/>
              </w:rPr>
              <w:t>Шипицинского</w:t>
            </w:r>
            <w:proofErr w:type="spellEnd"/>
            <w:r w:rsidRPr="00132A35">
              <w:rPr>
                <w:rFonts w:ascii="Times New Roman" w:hAnsi="Times New Roman" w:cs="Times New Roman"/>
                <w:b/>
                <w:bCs/>
              </w:rPr>
              <w:t xml:space="preserve"> сельсовета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7 864,14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3 155,90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3 062,10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2 666,05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1 808,21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1 808,21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Глава муниципального образования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99.0.00.02990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1 088,11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144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99.0.00.02990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99.0.00.02990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1 088,11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144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1 557,76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1 557,76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700,10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Обеспечение деятельности местных администраций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1 544,42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700,00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700,00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2F45E1">
        <w:trPr>
          <w:trHeight w:val="699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132A35">
              <w:rPr>
                <w:rFonts w:ascii="Times New Roman" w:hAnsi="Times New Roman" w:cs="Times New Roman"/>
              </w:rPr>
              <w:lastRenderedPageBreak/>
              <w:t>внебюджетными фондами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lastRenderedPageBreak/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1 169,20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1 169,20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700,00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tcBorders>
              <w:bottom w:val="nil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327,40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tcBorders>
              <w:top w:val="nil"/>
            </w:tcBorders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327,40</w:t>
            </w:r>
          </w:p>
        </w:tc>
        <w:tc>
          <w:tcPr>
            <w:tcW w:w="1134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tcBorders>
              <w:top w:val="nil"/>
            </w:tcBorders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19,82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19,82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28,00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99.0.00.04990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28,00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Расходы по переданным полномочиям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99.0.00.23040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13,24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144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99.0.00.23040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13,24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99.0.00.23040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13,24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Осуществление отдельных полномочий  по решению вопросов в сфере административных правонарушений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99.0.00.70190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99.0.00.70190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99.0.00.70190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99.0.00.06990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99.0.00.06990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99.0.00.06990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lastRenderedPageBreak/>
              <w:t>Резервные фонды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Резервные фонды органов местного самоуправления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99.0.00.70050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0,18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99.0.00.70050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99.0.00.70050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0,18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115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Расходы по обеспечению пожарной безопасности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99.0.00.18020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99.0.00.18020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99.0.00.18020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НАЦИОНАЛЬНАЯ ЭКОНОМИКА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Поддержка дорожного хозяйства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99.0.00.15020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666,80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782,60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788,70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99.0.00.15020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666,80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782,60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788,70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99.0.00.15020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666,80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782,60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788,70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Уличное освещение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99.0.00.00010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99.0.00.00010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420,00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lastRenderedPageBreak/>
              <w:t>КУЛЬТУРА, КИНЕМАТОГРАФИЯ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3 646,19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486,19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312,09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Культура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3 646,19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486,19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312,09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3 646,19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486,19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312,09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Расходы в сфере культуры и кинематографии района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2 664,69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469,29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294,59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144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2 173,69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469,29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294,59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2 173,69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469,29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294,59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463,60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463,60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99.0.00.40990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27,40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115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965,30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144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965,30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965,30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99.0.00.S0240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16,20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16,90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17,50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99.0.00.S0240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16,20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16,90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17,50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87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99.0.00.S0240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16,20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16,90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17,50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Пенсионное обеспечение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 xml:space="preserve">Непрограммные расходы </w:t>
            </w:r>
            <w:r w:rsidRPr="00132A35">
              <w:rPr>
                <w:rFonts w:ascii="Times New Roman" w:hAnsi="Times New Roman" w:cs="Times New Roman"/>
                <w:b/>
                <w:bCs/>
              </w:rPr>
              <w:lastRenderedPageBreak/>
              <w:t>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lastRenderedPageBreak/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115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458,30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585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99.0.00.70510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 xml:space="preserve">Условно утвержденные расходы 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Условно утвержденные расходы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Непрограммные расходы местного бюджета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99.0.00.00000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 xml:space="preserve">Условно утвержденные расходы 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99.0.00.99990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78,90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153,10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 xml:space="preserve">Условно утвержденные расходы 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99.0.00.99990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78,90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153,10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330"/>
        </w:trPr>
        <w:tc>
          <w:tcPr>
            <w:tcW w:w="3687" w:type="dxa"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 xml:space="preserve">Условно утвержденные расходы 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99.0.00.99990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990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78,90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  <w:r w:rsidRPr="00132A35">
              <w:rPr>
                <w:rFonts w:ascii="Times New Roman" w:hAnsi="Times New Roman" w:cs="Times New Roman"/>
              </w:rPr>
              <w:t>153,10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</w:rPr>
            </w:pPr>
          </w:p>
        </w:tc>
      </w:tr>
      <w:tr w:rsidR="00431EEC" w:rsidRPr="00132A35" w:rsidTr="00431EEC">
        <w:trPr>
          <w:trHeight w:val="255"/>
        </w:trPr>
        <w:tc>
          <w:tcPr>
            <w:tcW w:w="3687" w:type="dxa"/>
            <w:noWrap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Итого расходов</w:t>
            </w:r>
          </w:p>
        </w:tc>
        <w:tc>
          <w:tcPr>
            <w:tcW w:w="739" w:type="dxa"/>
            <w:noWrap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449" w:type="dxa"/>
            <w:noWrap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13" w:type="dxa"/>
            <w:noWrap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94" w:type="dxa"/>
            <w:noWrap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431EEC" w:rsidRPr="00132A35" w:rsidRDefault="00431EEC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078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7 864,14</w:t>
            </w:r>
          </w:p>
        </w:tc>
        <w:tc>
          <w:tcPr>
            <w:tcW w:w="1134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3 155,90</w:t>
            </w:r>
          </w:p>
        </w:tc>
        <w:tc>
          <w:tcPr>
            <w:tcW w:w="1230" w:type="dxa"/>
            <w:noWrap/>
            <w:hideMark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  <w:r w:rsidRPr="00132A35">
              <w:rPr>
                <w:rFonts w:ascii="Times New Roman" w:hAnsi="Times New Roman" w:cs="Times New Roman"/>
                <w:b/>
                <w:bCs/>
              </w:rPr>
              <w:t>3 062,10</w:t>
            </w:r>
          </w:p>
        </w:tc>
        <w:tc>
          <w:tcPr>
            <w:tcW w:w="533" w:type="dxa"/>
            <w:vMerge/>
          </w:tcPr>
          <w:p w:rsidR="00431EEC" w:rsidRPr="00132A35" w:rsidRDefault="00431EEC" w:rsidP="00132A35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132A35" w:rsidRDefault="00132A35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4"/>
        <w:gridCol w:w="739"/>
        <w:gridCol w:w="495"/>
        <w:gridCol w:w="535"/>
        <w:gridCol w:w="1316"/>
        <w:gridCol w:w="546"/>
        <w:gridCol w:w="1307"/>
        <w:gridCol w:w="1088"/>
        <w:gridCol w:w="1365"/>
      </w:tblGrid>
      <w:tr w:rsidR="00E72C40" w:rsidRPr="00E72C40" w:rsidTr="00E72C40">
        <w:trPr>
          <w:trHeight w:val="1780"/>
        </w:trPr>
        <w:tc>
          <w:tcPr>
            <w:tcW w:w="9345" w:type="dxa"/>
            <w:gridSpan w:val="9"/>
            <w:tcBorders>
              <w:top w:val="nil"/>
              <w:left w:val="nil"/>
              <w:right w:val="nil"/>
            </w:tcBorders>
            <w:hideMark/>
          </w:tcPr>
          <w:p w:rsidR="00E72C40" w:rsidRPr="00E72C40" w:rsidRDefault="00E72C40" w:rsidP="00E72C4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72C40" w:rsidRPr="00E72C40" w:rsidRDefault="00E72C40" w:rsidP="00E72C40">
            <w:pPr>
              <w:tabs>
                <w:tab w:val="left" w:pos="8070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5</w:t>
            </w:r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E72C40" w:rsidRPr="00E72C40" w:rsidRDefault="00E72C40" w:rsidP="00E72C40">
            <w:pPr>
              <w:tabs>
                <w:tab w:val="left" w:pos="8070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 xml:space="preserve">к решению сессии Совета депутатов </w:t>
            </w:r>
          </w:p>
          <w:p w:rsidR="00E72C40" w:rsidRPr="00E72C40" w:rsidRDefault="00E72C40" w:rsidP="00E72C40">
            <w:pPr>
              <w:tabs>
                <w:tab w:val="left" w:pos="8070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Шипицынского</w:t>
            </w:r>
            <w:proofErr w:type="spellEnd"/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</w:t>
            </w:r>
          </w:p>
          <w:p w:rsidR="00E72C40" w:rsidRPr="00E72C40" w:rsidRDefault="00E72C40" w:rsidP="00E72C40">
            <w:pPr>
              <w:tabs>
                <w:tab w:val="left" w:pos="8070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 xml:space="preserve">Венгеровского района </w:t>
            </w:r>
          </w:p>
          <w:p w:rsidR="00E72C40" w:rsidRPr="00E72C40" w:rsidRDefault="00E72C40" w:rsidP="00E72C40">
            <w:pPr>
              <w:tabs>
                <w:tab w:val="left" w:pos="8070"/>
              </w:tabs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 xml:space="preserve">Новосибирской области </w:t>
            </w:r>
          </w:p>
          <w:p w:rsidR="00E72C40" w:rsidRDefault="00E72C40" w:rsidP="00E72C40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F766A4">
              <w:rPr>
                <w:rFonts w:ascii="Times New Roman" w:eastAsia="Times New Roman" w:hAnsi="Times New Roman" w:cs="Times New Roman"/>
                <w:lang w:eastAsia="ru-RU"/>
              </w:rPr>
              <w:t>1  от 26.12</w:t>
            </w:r>
            <w:r w:rsidRPr="00E72C40">
              <w:rPr>
                <w:rFonts w:ascii="Times New Roman" w:eastAsia="Times New Roman" w:hAnsi="Times New Roman" w:cs="Times New Roman"/>
                <w:lang w:eastAsia="ru-RU"/>
              </w:rPr>
              <w:t>.2023г</w:t>
            </w:r>
          </w:p>
          <w:p w:rsidR="00E72C40" w:rsidRPr="00E72C40" w:rsidRDefault="00E72C40" w:rsidP="00E72C40">
            <w:pPr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9129"/>
            </w:tblGrid>
            <w:tr w:rsidR="00E72C40" w:rsidRPr="00E72C40" w:rsidTr="00E72C40">
              <w:trPr>
                <w:trHeight w:val="1140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34DD5" w:rsidRDefault="00E72C40" w:rsidP="00E72C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72C4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Распределение бюджетных ассигнований бюджета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Шипицынского</w:t>
                  </w:r>
                  <w:proofErr w:type="spellEnd"/>
                  <w:r w:rsidRPr="00E72C4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сельсовета Венгеровского района Новосибирской области</w:t>
                  </w:r>
                  <w:r w:rsidRPr="00E72C40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 xml:space="preserve">, </w:t>
                  </w:r>
                  <w:r w:rsidRPr="00E72C4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направляемых на исполнение публичных нормативных обязательств на 2024 год и плановый период </w:t>
                  </w:r>
                </w:p>
                <w:p w:rsidR="00E72C40" w:rsidRDefault="00E72C40" w:rsidP="00E72C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72C4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2025 и 2026</w:t>
                  </w:r>
                  <w:r w:rsidR="00E34DD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E72C40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годов</w:t>
                  </w:r>
                </w:p>
                <w:p w:rsidR="00E72C40" w:rsidRPr="00E72C40" w:rsidRDefault="00E72C40" w:rsidP="00E72C4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E72C40" w:rsidRPr="00E72C40" w:rsidRDefault="00E72C40" w:rsidP="00E72C4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72C40" w:rsidRPr="00E72C40" w:rsidTr="00E72C40">
        <w:trPr>
          <w:trHeight w:val="255"/>
        </w:trPr>
        <w:tc>
          <w:tcPr>
            <w:tcW w:w="1954" w:type="dxa"/>
            <w:vMerge w:val="restart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3631" w:type="dxa"/>
            <w:gridSpan w:val="5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Код бюджетной классификации</w:t>
            </w:r>
          </w:p>
        </w:tc>
        <w:tc>
          <w:tcPr>
            <w:tcW w:w="3760" w:type="dxa"/>
            <w:gridSpan w:val="3"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Сумма</w:t>
            </w:r>
            <w:r w:rsidR="006856A5">
              <w:rPr>
                <w:rFonts w:ascii="Times New Roman" w:hAnsi="Times New Roman" w:cs="Times New Roman"/>
              </w:rPr>
              <w:t xml:space="preserve"> </w:t>
            </w:r>
            <w:r w:rsidRPr="00E72C40">
              <w:rPr>
                <w:rFonts w:ascii="Times New Roman" w:hAnsi="Times New Roman" w:cs="Times New Roman"/>
              </w:rPr>
              <w:t xml:space="preserve">(в </w:t>
            </w:r>
            <w:proofErr w:type="spellStart"/>
            <w:r w:rsidRPr="00E72C40">
              <w:rPr>
                <w:rFonts w:ascii="Times New Roman" w:hAnsi="Times New Roman" w:cs="Times New Roman"/>
              </w:rPr>
              <w:t>тыс.руб</w:t>
            </w:r>
            <w:proofErr w:type="spellEnd"/>
            <w:r w:rsidRPr="00E72C40">
              <w:rPr>
                <w:rFonts w:ascii="Times New Roman" w:hAnsi="Times New Roman" w:cs="Times New Roman"/>
              </w:rPr>
              <w:t>.)</w:t>
            </w:r>
          </w:p>
        </w:tc>
      </w:tr>
      <w:tr w:rsidR="00E72C40" w:rsidRPr="00E72C40" w:rsidTr="00E72C40">
        <w:trPr>
          <w:trHeight w:val="315"/>
        </w:trPr>
        <w:tc>
          <w:tcPr>
            <w:tcW w:w="1954" w:type="dxa"/>
            <w:vMerge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9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ГРБС</w:t>
            </w:r>
          </w:p>
        </w:tc>
        <w:tc>
          <w:tcPr>
            <w:tcW w:w="495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РЗ</w:t>
            </w:r>
          </w:p>
        </w:tc>
        <w:tc>
          <w:tcPr>
            <w:tcW w:w="535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1316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ЦСР</w:t>
            </w:r>
          </w:p>
        </w:tc>
        <w:tc>
          <w:tcPr>
            <w:tcW w:w="546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ВР</w:t>
            </w:r>
          </w:p>
        </w:tc>
        <w:tc>
          <w:tcPr>
            <w:tcW w:w="1307" w:type="dxa"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088" w:type="dxa"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365" w:type="dxa"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2026 год</w:t>
            </w:r>
          </w:p>
        </w:tc>
      </w:tr>
      <w:tr w:rsidR="00E72C40" w:rsidRPr="00E72C40" w:rsidTr="00E72C40">
        <w:trPr>
          <w:trHeight w:val="945"/>
        </w:trPr>
        <w:tc>
          <w:tcPr>
            <w:tcW w:w="1954" w:type="dxa"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Доплаты к пенсии муниципальных служащих</w:t>
            </w:r>
          </w:p>
        </w:tc>
        <w:tc>
          <w:tcPr>
            <w:tcW w:w="739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495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35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316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9900070510</w:t>
            </w:r>
          </w:p>
        </w:tc>
        <w:tc>
          <w:tcPr>
            <w:tcW w:w="546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307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088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5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0,00</w:t>
            </w:r>
          </w:p>
        </w:tc>
      </w:tr>
      <w:tr w:rsidR="00E72C40" w:rsidRPr="00E72C40" w:rsidTr="00E72C40">
        <w:trPr>
          <w:trHeight w:val="315"/>
        </w:trPr>
        <w:tc>
          <w:tcPr>
            <w:tcW w:w="1954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739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495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535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16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546" w:type="dxa"/>
            <w:noWrap/>
            <w:hideMark/>
          </w:tcPr>
          <w:p w:rsidR="00E72C40" w:rsidRPr="00E72C40" w:rsidRDefault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7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458,30</w:t>
            </w:r>
          </w:p>
        </w:tc>
        <w:tc>
          <w:tcPr>
            <w:tcW w:w="1088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5" w:type="dxa"/>
            <w:noWrap/>
            <w:hideMark/>
          </w:tcPr>
          <w:p w:rsidR="00E72C40" w:rsidRPr="00E72C40" w:rsidRDefault="00E72C40" w:rsidP="00E72C40">
            <w:pPr>
              <w:rPr>
                <w:rFonts w:ascii="Times New Roman" w:hAnsi="Times New Roman" w:cs="Times New Roman"/>
              </w:rPr>
            </w:pPr>
            <w:r w:rsidRPr="00E72C40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0643D4" w:rsidRPr="000643D4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6 </w:t>
      </w:r>
    </w:p>
    <w:p w:rsidR="000643D4" w:rsidRPr="000643D4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сессии Совета депутатов </w:t>
      </w:r>
    </w:p>
    <w:p w:rsidR="000643D4" w:rsidRPr="000643D4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Шипицынского</w:t>
      </w:r>
      <w:proofErr w:type="spellEnd"/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0643D4" w:rsidRPr="000643D4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Венгеровского района </w:t>
      </w:r>
    </w:p>
    <w:p w:rsidR="000643D4" w:rsidRPr="000643D4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Новосибирской области </w:t>
      </w:r>
    </w:p>
    <w:p w:rsidR="00E72C40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F766A4">
        <w:rPr>
          <w:rFonts w:ascii="Times New Roman" w:eastAsia="Times New Roman" w:hAnsi="Times New Roman" w:cs="Times New Roman"/>
          <w:sz w:val="24"/>
          <w:szCs w:val="24"/>
          <w:lang w:eastAsia="ru-RU"/>
        </w:rPr>
        <w:t>1  от 26.12</w:t>
      </w:r>
      <w:r w:rsidRPr="000643D4">
        <w:rPr>
          <w:rFonts w:ascii="Times New Roman" w:eastAsia="Times New Roman" w:hAnsi="Times New Roman" w:cs="Times New Roman"/>
          <w:sz w:val="24"/>
          <w:szCs w:val="24"/>
          <w:lang w:eastAsia="ru-RU"/>
        </w:rPr>
        <w:t>.2023г</w:t>
      </w:r>
    </w:p>
    <w:p w:rsidR="000643D4" w:rsidRPr="00E72C40" w:rsidRDefault="000643D4" w:rsidP="000643D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C40" w:rsidRPr="00E72C40" w:rsidRDefault="00E72C40" w:rsidP="00E72C40">
      <w:pPr>
        <w:tabs>
          <w:tab w:val="left" w:pos="417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Иные межбюджетные трансферты, предоставляемые из бюджета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Шипицынского</w:t>
      </w:r>
      <w:proofErr w:type="spellEnd"/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сельсовета Венгеровского района Новосибирской области в бюджет Венгеровского района</w:t>
      </w:r>
      <w:r w:rsidR="008E2A7D" w:rsidRPr="008E2A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E2A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Новосибирской области</w:t>
      </w:r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2024 год и плановый период 2025 и 2026</w:t>
      </w:r>
      <w:r w:rsidR="008C7D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E72C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годов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29"/>
        <w:gridCol w:w="4508"/>
        <w:gridCol w:w="1526"/>
        <w:gridCol w:w="1380"/>
        <w:gridCol w:w="1328"/>
      </w:tblGrid>
      <w:tr w:rsidR="00E72C40" w:rsidRPr="00E72C40" w:rsidTr="00E72C40">
        <w:trPr>
          <w:trHeight w:val="435"/>
        </w:trPr>
        <w:tc>
          <w:tcPr>
            <w:tcW w:w="272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spellEnd"/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</w:p>
        </w:tc>
      </w:tr>
      <w:tr w:rsidR="00E72C40" w:rsidRPr="00E72C40" w:rsidTr="00E72C40">
        <w:trPr>
          <w:trHeight w:val="1110"/>
        </w:trPr>
        <w:tc>
          <w:tcPr>
            <w:tcW w:w="35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иных межбюджетных трансфертов</w:t>
            </w:r>
          </w:p>
        </w:tc>
        <w:tc>
          <w:tcPr>
            <w:tcW w:w="8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на 2024 год</w:t>
            </w:r>
          </w:p>
        </w:tc>
        <w:tc>
          <w:tcPr>
            <w:tcW w:w="7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7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на 2026 год</w:t>
            </w:r>
          </w:p>
        </w:tc>
      </w:tr>
      <w:tr w:rsidR="00E72C40" w:rsidRPr="00E72C40" w:rsidTr="00E72C40">
        <w:trPr>
          <w:trHeight w:val="420"/>
        </w:trPr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72C40" w:rsidRPr="00E72C40" w:rsidTr="00E72C40">
        <w:trPr>
          <w:trHeight w:val="2197"/>
        </w:trPr>
        <w:tc>
          <w:tcPr>
            <w:tcW w:w="3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643D4" w:rsidRPr="000643D4" w:rsidRDefault="000643D4" w:rsidP="000643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по передаче полномочий по определению поставщиков (подрядчиков, исполнителей) для заказчиков администрации </w:t>
            </w:r>
          </w:p>
          <w:p w:rsidR="00E72C40" w:rsidRPr="00E72C40" w:rsidRDefault="000643D4" w:rsidP="000643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Шипицынского</w:t>
            </w:r>
            <w:proofErr w:type="spellEnd"/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Венгеровско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района Новосибирской области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18,31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E72C40" w:rsidRPr="00E72C40" w:rsidTr="00E72C40">
        <w:trPr>
          <w:trHeight w:val="2362"/>
        </w:trPr>
        <w:tc>
          <w:tcPr>
            <w:tcW w:w="3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7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643D4" w:rsidRPr="000643D4" w:rsidRDefault="000643D4" w:rsidP="000643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по передаче части полномочий по разработке и утверждению схемы </w:t>
            </w:r>
          </w:p>
          <w:p w:rsidR="000643D4" w:rsidRPr="000643D4" w:rsidRDefault="000643D4" w:rsidP="000643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размещения нестационарных торговых объектов на территории </w:t>
            </w:r>
          </w:p>
          <w:p w:rsidR="00E72C40" w:rsidRPr="000643D4" w:rsidRDefault="000643D4" w:rsidP="000643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Шипицынского</w:t>
            </w:r>
            <w:proofErr w:type="spellEnd"/>
            <w:r w:rsidRPr="000643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 Венгеровско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 района Новосибирской области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1,51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E72C40" w:rsidRPr="00E72C40" w:rsidTr="00E72C40">
        <w:trPr>
          <w:trHeight w:val="1417"/>
        </w:trPr>
        <w:tc>
          <w:tcPr>
            <w:tcW w:w="3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3</w:t>
            </w:r>
          </w:p>
        </w:tc>
        <w:tc>
          <w:tcPr>
            <w:tcW w:w="237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по </w:t>
            </w: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передаче Ревизионной комиссии Венгеровского района полномочий по осуществлению внешнего муниципального финансового контроля</w:t>
            </w:r>
          </w:p>
        </w:tc>
        <w:tc>
          <w:tcPr>
            <w:tcW w:w="8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20,00</w:t>
            </w:r>
          </w:p>
        </w:tc>
      </w:tr>
      <w:tr w:rsidR="00E72C40" w:rsidRPr="00E72C40" w:rsidTr="00E72C40">
        <w:trPr>
          <w:trHeight w:val="375"/>
        </w:trPr>
        <w:tc>
          <w:tcPr>
            <w:tcW w:w="3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2C40" w:rsidRPr="00E72C40" w:rsidRDefault="00E72C40" w:rsidP="00E72C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39,82</w:t>
            </w:r>
          </w:p>
        </w:tc>
        <w:tc>
          <w:tcPr>
            <w:tcW w:w="7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7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72C40" w:rsidRPr="00E72C40" w:rsidRDefault="00E72C40" w:rsidP="00E72C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C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</w:tr>
    </w:tbl>
    <w:p w:rsidR="00E72C40" w:rsidRPr="00E72C40" w:rsidRDefault="00E72C40" w:rsidP="00E72C4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E72C40" w:rsidRDefault="00E72C40">
      <w:pPr>
        <w:rPr>
          <w:rFonts w:ascii="Times New Roman" w:hAnsi="Times New Roman" w:cs="Times New Roman"/>
        </w:rPr>
      </w:pPr>
    </w:p>
    <w:p w:rsidR="000643D4" w:rsidRDefault="000643D4">
      <w:pPr>
        <w:rPr>
          <w:rFonts w:ascii="Times New Roman" w:hAnsi="Times New Roman" w:cs="Times New Roman"/>
        </w:rPr>
      </w:pPr>
    </w:p>
    <w:p w:rsidR="000643D4" w:rsidRDefault="000643D4">
      <w:pPr>
        <w:rPr>
          <w:rFonts w:ascii="Times New Roman" w:hAnsi="Times New Roman" w:cs="Times New Roman"/>
        </w:rPr>
      </w:pPr>
    </w:p>
    <w:p w:rsidR="000643D4" w:rsidRDefault="000643D4">
      <w:pPr>
        <w:rPr>
          <w:rFonts w:ascii="Times New Roman" w:hAnsi="Times New Roman" w:cs="Times New Roman"/>
        </w:rPr>
      </w:pPr>
    </w:p>
    <w:p w:rsidR="000643D4" w:rsidRDefault="000643D4">
      <w:pPr>
        <w:rPr>
          <w:rFonts w:ascii="Times New Roman" w:hAnsi="Times New Roman" w:cs="Times New Roman"/>
        </w:rPr>
      </w:pPr>
    </w:p>
    <w:p w:rsidR="000643D4" w:rsidRDefault="000643D4">
      <w:pPr>
        <w:rPr>
          <w:rFonts w:ascii="Times New Roman" w:hAnsi="Times New Roman" w:cs="Times New Roman"/>
        </w:rPr>
      </w:pPr>
    </w:p>
    <w:p w:rsid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140C" w:rsidRP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5140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7</w:t>
      </w:r>
      <w:r w:rsidRPr="0095140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95140C" w:rsidRP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5140C">
        <w:rPr>
          <w:rFonts w:ascii="Times New Roman" w:eastAsia="Times New Roman" w:hAnsi="Times New Roman" w:cs="Times New Roman"/>
          <w:lang w:eastAsia="ru-RU"/>
        </w:rPr>
        <w:t xml:space="preserve">к решению сессии Совета депутатов </w:t>
      </w:r>
    </w:p>
    <w:p w:rsidR="0095140C" w:rsidRP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lang w:eastAsia="ru-RU"/>
        </w:rPr>
        <w:t>Шипицынского</w:t>
      </w:r>
      <w:proofErr w:type="spellEnd"/>
      <w:r w:rsidRPr="0095140C">
        <w:rPr>
          <w:rFonts w:ascii="Times New Roman" w:eastAsia="Times New Roman" w:hAnsi="Times New Roman" w:cs="Times New Roman"/>
          <w:lang w:eastAsia="ru-RU"/>
        </w:rPr>
        <w:t xml:space="preserve"> сельсовета</w:t>
      </w:r>
    </w:p>
    <w:p w:rsidR="0095140C" w:rsidRP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5140C">
        <w:rPr>
          <w:rFonts w:ascii="Times New Roman" w:eastAsia="Times New Roman" w:hAnsi="Times New Roman" w:cs="Times New Roman"/>
          <w:lang w:eastAsia="ru-RU"/>
        </w:rPr>
        <w:t xml:space="preserve">Венгеровского района </w:t>
      </w:r>
    </w:p>
    <w:p w:rsidR="0095140C" w:rsidRPr="0095140C" w:rsidRDefault="0095140C" w:rsidP="0095140C">
      <w:pPr>
        <w:tabs>
          <w:tab w:val="left" w:pos="8070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5140C">
        <w:rPr>
          <w:rFonts w:ascii="Times New Roman" w:eastAsia="Times New Roman" w:hAnsi="Times New Roman" w:cs="Times New Roman"/>
          <w:lang w:eastAsia="ru-RU"/>
        </w:rPr>
        <w:t xml:space="preserve">Новосибирской области </w:t>
      </w:r>
    </w:p>
    <w:p w:rsidR="0095140C" w:rsidRPr="0095140C" w:rsidRDefault="0095140C" w:rsidP="0095140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5140C">
        <w:rPr>
          <w:rFonts w:ascii="Times New Roman" w:eastAsia="Times New Roman" w:hAnsi="Times New Roman" w:cs="Times New Roman"/>
          <w:lang w:eastAsia="ru-RU"/>
        </w:rPr>
        <w:t xml:space="preserve">№ </w:t>
      </w:r>
      <w:r w:rsidR="00F766A4">
        <w:rPr>
          <w:rFonts w:ascii="Times New Roman" w:eastAsia="Times New Roman" w:hAnsi="Times New Roman" w:cs="Times New Roman"/>
          <w:lang w:eastAsia="ru-RU"/>
        </w:rPr>
        <w:t>1   от 26.12</w:t>
      </w:r>
      <w:r w:rsidRPr="0095140C">
        <w:rPr>
          <w:rFonts w:ascii="Times New Roman" w:eastAsia="Times New Roman" w:hAnsi="Times New Roman" w:cs="Times New Roman"/>
          <w:lang w:eastAsia="ru-RU"/>
        </w:rPr>
        <w:t>.2023г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652"/>
        <w:gridCol w:w="3185"/>
        <w:gridCol w:w="1087"/>
        <w:gridCol w:w="1085"/>
        <w:gridCol w:w="1562"/>
      </w:tblGrid>
      <w:tr w:rsidR="0095140C" w:rsidRPr="0095140C" w:rsidTr="00C21174">
        <w:trPr>
          <w:trHeight w:val="322"/>
        </w:trPr>
        <w:tc>
          <w:tcPr>
            <w:tcW w:w="5000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6A79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Источники финансирования дефицита бюджета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Шипицынского</w:t>
            </w:r>
            <w:proofErr w:type="spellEnd"/>
            <w:r w:rsidRPr="009514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сельсовета Венгеровского района Новосибирской области</w:t>
            </w:r>
            <w:r w:rsidRPr="0095140C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 xml:space="preserve"> </w:t>
            </w:r>
            <w:r w:rsidRPr="009514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на 2024 год и плановый период </w:t>
            </w:r>
          </w:p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2025 и 2026 годов</w:t>
            </w:r>
          </w:p>
        </w:tc>
      </w:tr>
      <w:tr w:rsidR="0095140C" w:rsidRPr="0095140C" w:rsidTr="00C21174">
        <w:trPr>
          <w:trHeight w:val="450"/>
        </w:trPr>
        <w:tc>
          <w:tcPr>
            <w:tcW w:w="5000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140C" w:rsidRPr="0095140C" w:rsidTr="0095140C">
        <w:trPr>
          <w:trHeight w:val="375"/>
        </w:trPr>
        <w:tc>
          <w:tcPr>
            <w:tcW w:w="13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0C" w:rsidRPr="0095140C" w:rsidRDefault="0095140C" w:rsidP="0095140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тыс.рублей</w:t>
            </w:r>
            <w:proofErr w:type="spellEnd"/>
          </w:p>
        </w:tc>
      </w:tr>
      <w:tr w:rsidR="0095140C" w:rsidRPr="0095140C" w:rsidTr="0095140C">
        <w:trPr>
          <w:trHeight w:val="322"/>
        </w:trPr>
        <w:tc>
          <w:tcPr>
            <w:tcW w:w="13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16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951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95140C" w:rsidRPr="0095140C" w:rsidTr="0095140C">
        <w:trPr>
          <w:trHeight w:val="450"/>
        </w:trPr>
        <w:tc>
          <w:tcPr>
            <w:tcW w:w="13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140C" w:rsidRPr="0095140C" w:rsidTr="0095140C">
        <w:trPr>
          <w:trHeight w:val="450"/>
        </w:trPr>
        <w:tc>
          <w:tcPr>
            <w:tcW w:w="13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140C" w:rsidRPr="0095140C" w:rsidTr="0095140C">
        <w:trPr>
          <w:trHeight w:val="450"/>
        </w:trPr>
        <w:tc>
          <w:tcPr>
            <w:tcW w:w="13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140C" w:rsidRPr="0095140C" w:rsidTr="0095140C">
        <w:trPr>
          <w:trHeight w:val="450"/>
        </w:trPr>
        <w:tc>
          <w:tcPr>
            <w:tcW w:w="13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140C" w:rsidRPr="0095140C" w:rsidTr="0095140C">
        <w:trPr>
          <w:trHeight w:val="450"/>
        </w:trPr>
        <w:tc>
          <w:tcPr>
            <w:tcW w:w="13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1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5140C" w:rsidRPr="0095140C" w:rsidTr="00F724AF">
        <w:trPr>
          <w:trHeight w:val="561"/>
        </w:trPr>
        <w:tc>
          <w:tcPr>
            <w:tcW w:w="13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</w:t>
            </w:r>
          </w:p>
        </w:tc>
      </w:tr>
      <w:tr w:rsidR="0095140C" w:rsidRPr="0095140C" w:rsidTr="0095140C">
        <w:trPr>
          <w:trHeight w:val="390"/>
        </w:trPr>
        <w:tc>
          <w:tcPr>
            <w:tcW w:w="138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5140C" w:rsidRPr="0095140C" w:rsidTr="00C21174">
        <w:trPr>
          <w:trHeight w:val="322"/>
        </w:trPr>
        <w:tc>
          <w:tcPr>
            <w:tcW w:w="13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01 05 00 00 00 0000 000</w:t>
            </w:r>
          </w:p>
        </w:tc>
        <w:tc>
          <w:tcPr>
            <w:tcW w:w="1664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5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0,00</w:t>
            </w:r>
          </w:p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0,00</w:t>
            </w:r>
          </w:p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6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0,00</w:t>
            </w:r>
          </w:p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</w:p>
        </w:tc>
      </w:tr>
      <w:tr w:rsidR="0095140C" w:rsidRPr="0095140C" w:rsidTr="00C21174">
        <w:trPr>
          <w:trHeight w:val="540"/>
        </w:trPr>
        <w:tc>
          <w:tcPr>
            <w:tcW w:w="138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64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7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5140C" w:rsidRPr="0095140C" w:rsidTr="00C21174">
        <w:trPr>
          <w:trHeight w:val="570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01 05 00 00 00 0000 500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Увеличение остатков средств бюджетов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01 05 02 00 00 0000 500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01 05 02 01 00 0000 510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01 05 02 01 05 0000 510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-3062,10</w:t>
            </w:r>
          </w:p>
        </w:tc>
      </w:tr>
      <w:tr w:rsidR="0095140C" w:rsidRPr="0095140C" w:rsidTr="00C21174">
        <w:trPr>
          <w:trHeight w:val="61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01 05 00 00 00 0000 600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Уменьшение остатков средств бюджетов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01 05 02 00 00 0000 600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01 05 02 01 00 0000 610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01 05 02 00 05 0000 610</w:t>
            </w: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7864,14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3155,90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3062,10</w:t>
            </w:r>
          </w:p>
        </w:tc>
      </w:tr>
      <w:tr w:rsidR="0095140C" w:rsidRPr="0095140C" w:rsidTr="00C21174">
        <w:trPr>
          <w:trHeight w:val="765"/>
        </w:trPr>
        <w:tc>
          <w:tcPr>
            <w:tcW w:w="1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5140C" w:rsidRPr="0095140C" w:rsidRDefault="0095140C" w:rsidP="0095140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 xml:space="preserve">Источники финансирования дефицита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Шибирцевского</w:t>
            </w:r>
            <w:proofErr w:type="spellEnd"/>
            <w:r w:rsidRPr="0095140C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сельсовета, всего</w:t>
            </w:r>
          </w:p>
        </w:tc>
        <w:tc>
          <w:tcPr>
            <w:tcW w:w="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5140C" w:rsidRPr="0095140C" w:rsidRDefault="0095140C" w:rsidP="0095140C">
            <w:pPr>
              <w:rPr>
                <w:rFonts w:ascii="Times New Roman" w:hAnsi="Times New Roman" w:cs="Times New Roman"/>
              </w:rPr>
            </w:pPr>
            <w:r w:rsidRPr="0095140C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0643D4" w:rsidRDefault="000643D4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Ind w:w="-709" w:type="dxa"/>
        <w:tblLook w:val="04A0" w:firstRow="1" w:lastRow="0" w:firstColumn="1" w:lastColumn="0" w:noHBand="0" w:noVBand="1"/>
      </w:tblPr>
      <w:tblGrid>
        <w:gridCol w:w="313"/>
        <w:gridCol w:w="1882"/>
        <w:gridCol w:w="1281"/>
        <w:gridCol w:w="1414"/>
        <w:gridCol w:w="1281"/>
        <w:gridCol w:w="1414"/>
        <w:gridCol w:w="1281"/>
        <w:gridCol w:w="1414"/>
      </w:tblGrid>
      <w:tr w:rsidR="00C21174" w:rsidRPr="00C21174" w:rsidTr="00CC542F">
        <w:trPr>
          <w:trHeight w:val="2836"/>
        </w:trPr>
        <w:tc>
          <w:tcPr>
            <w:tcW w:w="1006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C21174" w:rsidRDefault="00C21174" w:rsidP="00C21174">
            <w:pPr>
              <w:jc w:val="right"/>
              <w:rPr>
                <w:rFonts w:ascii="Times New Roman" w:hAnsi="Times New Roman" w:cs="Times New Roman"/>
              </w:rPr>
            </w:pPr>
            <w:bookmarkStart w:id="0" w:name="RANGE!A1:H13"/>
            <w:bookmarkEnd w:id="0"/>
            <w:r>
              <w:rPr>
                <w:rFonts w:ascii="Times New Roman" w:hAnsi="Times New Roman" w:cs="Times New Roman"/>
              </w:rPr>
              <w:lastRenderedPageBreak/>
              <w:t>Приложение № 8</w:t>
            </w:r>
            <w:r w:rsidRPr="00C21174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</w:t>
            </w:r>
          </w:p>
          <w:p w:rsidR="00CC542F" w:rsidRDefault="00C21174" w:rsidP="00CC542F">
            <w:pPr>
              <w:jc w:val="right"/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 xml:space="preserve">к решению сессии Совета депутатов </w:t>
            </w:r>
            <w:r w:rsidRPr="00C21174">
              <w:rPr>
                <w:rFonts w:ascii="Times New Roman" w:hAnsi="Times New Roman" w:cs="Times New Roman"/>
              </w:rPr>
              <w:br/>
            </w:r>
            <w:proofErr w:type="spellStart"/>
            <w:r w:rsidRPr="00C21174">
              <w:rPr>
                <w:rFonts w:ascii="Times New Roman" w:hAnsi="Times New Roman" w:cs="Times New Roman"/>
              </w:rPr>
              <w:t>Шипицынского</w:t>
            </w:r>
            <w:proofErr w:type="spellEnd"/>
            <w:r w:rsidRPr="00C21174">
              <w:rPr>
                <w:rFonts w:ascii="Times New Roman" w:hAnsi="Times New Roman" w:cs="Times New Roman"/>
              </w:rPr>
              <w:t xml:space="preserve"> сельсовета</w:t>
            </w:r>
            <w:r w:rsidRPr="00C21174">
              <w:rPr>
                <w:rFonts w:ascii="Times New Roman" w:hAnsi="Times New Roman" w:cs="Times New Roman"/>
              </w:rPr>
              <w:br/>
              <w:t xml:space="preserve">Венгеровского района </w:t>
            </w:r>
            <w:r w:rsidRPr="00C21174">
              <w:rPr>
                <w:rFonts w:ascii="Times New Roman" w:hAnsi="Times New Roman" w:cs="Times New Roman"/>
              </w:rPr>
              <w:br/>
              <w:t>Новосибирской области</w:t>
            </w:r>
          </w:p>
          <w:p w:rsidR="00CC542F" w:rsidRDefault="00CC542F" w:rsidP="00CC542F">
            <w:pPr>
              <w:jc w:val="right"/>
              <w:rPr>
                <w:rFonts w:ascii="Times New Roman" w:hAnsi="Times New Roman" w:cs="Times New Roman"/>
              </w:rPr>
            </w:pPr>
            <w:r w:rsidRPr="00CC542F">
              <w:rPr>
                <w:rFonts w:ascii="Times New Roman" w:hAnsi="Times New Roman" w:cs="Times New Roman"/>
              </w:rPr>
              <w:t xml:space="preserve">№ </w:t>
            </w:r>
            <w:r w:rsidR="00F766A4">
              <w:rPr>
                <w:rFonts w:ascii="Times New Roman" w:hAnsi="Times New Roman" w:cs="Times New Roman"/>
              </w:rPr>
              <w:t>1</w:t>
            </w:r>
            <w:r w:rsidRPr="00CC542F">
              <w:rPr>
                <w:rFonts w:ascii="Times New Roman" w:hAnsi="Times New Roman" w:cs="Times New Roman"/>
              </w:rPr>
              <w:t xml:space="preserve">   от</w:t>
            </w:r>
            <w:r w:rsidR="00F766A4">
              <w:rPr>
                <w:rFonts w:ascii="Times New Roman" w:hAnsi="Times New Roman" w:cs="Times New Roman"/>
              </w:rPr>
              <w:t xml:space="preserve"> 26.12</w:t>
            </w:r>
            <w:r w:rsidRPr="00CC542F">
              <w:rPr>
                <w:rFonts w:ascii="Times New Roman" w:hAnsi="Times New Roman" w:cs="Times New Roman"/>
              </w:rPr>
              <w:t>.2023г</w:t>
            </w:r>
          </w:p>
          <w:p w:rsidR="00CC542F" w:rsidRDefault="00C21174" w:rsidP="00CC542F">
            <w:pPr>
              <w:jc w:val="center"/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br/>
            </w:r>
            <w:r w:rsidR="00CC542F" w:rsidRPr="00CC542F">
              <w:rPr>
                <w:rFonts w:ascii="Times New Roman" w:hAnsi="Times New Roman" w:cs="Times New Roman"/>
              </w:rPr>
              <w:t xml:space="preserve">Программа муниципальных внутренних заимствований </w:t>
            </w:r>
            <w:proofErr w:type="spellStart"/>
            <w:r w:rsidR="00CC542F" w:rsidRPr="00CC542F">
              <w:rPr>
                <w:rFonts w:ascii="Times New Roman" w:hAnsi="Times New Roman" w:cs="Times New Roman"/>
              </w:rPr>
              <w:t>Шипицынского</w:t>
            </w:r>
            <w:proofErr w:type="spellEnd"/>
            <w:r w:rsidR="00CC542F" w:rsidRPr="00CC542F">
              <w:rPr>
                <w:rFonts w:ascii="Times New Roman" w:hAnsi="Times New Roman" w:cs="Times New Roman"/>
              </w:rPr>
              <w:t xml:space="preserve"> сельсовета </w:t>
            </w:r>
          </w:p>
          <w:p w:rsidR="00CC542F" w:rsidRDefault="00CC542F" w:rsidP="00CC542F">
            <w:pPr>
              <w:jc w:val="center"/>
              <w:rPr>
                <w:rFonts w:ascii="Times New Roman" w:hAnsi="Times New Roman" w:cs="Times New Roman"/>
              </w:rPr>
            </w:pPr>
            <w:r w:rsidRPr="00CC542F">
              <w:rPr>
                <w:rFonts w:ascii="Times New Roman" w:hAnsi="Times New Roman" w:cs="Times New Roman"/>
              </w:rPr>
              <w:t xml:space="preserve">Венгеровского района Новосибирской области                                </w:t>
            </w:r>
          </w:p>
          <w:p w:rsidR="00C21174" w:rsidRDefault="00CC542F" w:rsidP="00CC542F">
            <w:pPr>
              <w:jc w:val="center"/>
              <w:rPr>
                <w:rFonts w:ascii="Times New Roman" w:hAnsi="Times New Roman" w:cs="Times New Roman"/>
              </w:rPr>
            </w:pPr>
            <w:r w:rsidRPr="00CC542F">
              <w:rPr>
                <w:rFonts w:ascii="Times New Roman" w:hAnsi="Times New Roman" w:cs="Times New Roman"/>
              </w:rPr>
              <w:t>на 2024 год и плановый период 2025 и 2026 годов</w:t>
            </w:r>
          </w:p>
          <w:p w:rsidR="004E7250" w:rsidRPr="00C21174" w:rsidRDefault="0093258E" w:rsidP="004E7250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тыс. рублей</w:t>
            </w:r>
          </w:p>
        </w:tc>
      </w:tr>
      <w:tr w:rsidR="00C21174" w:rsidRPr="00C21174" w:rsidTr="00CC542F">
        <w:trPr>
          <w:trHeight w:val="315"/>
        </w:trPr>
        <w:tc>
          <w:tcPr>
            <w:tcW w:w="2410" w:type="dxa"/>
            <w:gridSpan w:val="2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232" w:type="dxa"/>
            <w:gridSpan w:val="2"/>
            <w:noWrap/>
            <w:hideMark/>
          </w:tcPr>
          <w:p w:rsidR="00C21174" w:rsidRPr="00C21174" w:rsidRDefault="00C21174" w:rsidP="00CC542F">
            <w:pPr>
              <w:jc w:val="center"/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2711" w:type="dxa"/>
            <w:gridSpan w:val="2"/>
            <w:noWrap/>
            <w:hideMark/>
          </w:tcPr>
          <w:p w:rsidR="00C21174" w:rsidRPr="00C21174" w:rsidRDefault="00C21174" w:rsidP="00CC542F">
            <w:pPr>
              <w:jc w:val="center"/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2025 год</w:t>
            </w:r>
          </w:p>
          <w:p w:rsidR="00C21174" w:rsidRPr="00C21174" w:rsidRDefault="00C21174" w:rsidP="00CC542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11" w:type="dxa"/>
            <w:gridSpan w:val="2"/>
          </w:tcPr>
          <w:p w:rsidR="00C21174" w:rsidRDefault="00CC542F" w:rsidP="00CC54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  <w:r w:rsidRPr="00CC542F">
              <w:rPr>
                <w:rFonts w:ascii="Times New Roman" w:hAnsi="Times New Roman" w:cs="Times New Roman"/>
              </w:rPr>
              <w:t xml:space="preserve"> год</w:t>
            </w:r>
          </w:p>
          <w:p w:rsidR="00C21174" w:rsidRPr="00C21174" w:rsidRDefault="00C21174" w:rsidP="00CC542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21174" w:rsidRPr="00C21174" w:rsidTr="00CC542F">
        <w:trPr>
          <w:trHeight w:val="1740"/>
        </w:trPr>
        <w:tc>
          <w:tcPr>
            <w:tcW w:w="2410" w:type="dxa"/>
            <w:gridSpan w:val="2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0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Объем</w:t>
            </w:r>
            <w:r w:rsidRPr="00C21174">
              <w:rPr>
                <w:rFonts w:ascii="Times New Roman" w:hAnsi="Times New Roman" w:cs="Times New Roman"/>
              </w:rPr>
              <w:br/>
              <w:t>привлечения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Объем средств, направляемых на погашение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Объем</w:t>
            </w:r>
            <w:r w:rsidRPr="00C21174">
              <w:rPr>
                <w:rFonts w:ascii="Times New Roman" w:hAnsi="Times New Roman" w:cs="Times New Roman"/>
              </w:rPr>
              <w:br/>
              <w:t xml:space="preserve">привлечения 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Объем средств, направляемых на погашение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Объем</w:t>
            </w:r>
            <w:r w:rsidRPr="00C21174">
              <w:rPr>
                <w:rFonts w:ascii="Times New Roman" w:hAnsi="Times New Roman" w:cs="Times New Roman"/>
              </w:rPr>
              <w:br/>
              <w:t>привлечения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Объем средств, направляемых на погашение</w:t>
            </w:r>
          </w:p>
        </w:tc>
      </w:tr>
      <w:tr w:rsidR="00C21174" w:rsidRPr="00C21174" w:rsidTr="00CC542F">
        <w:trPr>
          <w:trHeight w:val="315"/>
        </w:trPr>
        <w:tc>
          <w:tcPr>
            <w:tcW w:w="2410" w:type="dxa"/>
            <w:gridSpan w:val="2"/>
            <w:vMerge w:val="restart"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Муниципальные внутренние заимствования,</w:t>
            </w:r>
            <w:r w:rsidRPr="00C21174">
              <w:rPr>
                <w:rFonts w:ascii="Times New Roman" w:hAnsi="Times New Roman" w:cs="Times New Roman"/>
              </w:rPr>
              <w:t xml:space="preserve"> </w:t>
            </w:r>
            <w:r w:rsidRPr="00C21174">
              <w:rPr>
                <w:rFonts w:ascii="Times New Roman" w:hAnsi="Times New Roman" w:cs="Times New Roman"/>
              </w:rPr>
              <w:br/>
              <w:t>в том числе:</w:t>
            </w:r>
          </w:p>
        </w:tc>
        <w:tc>
          <w:tcPr>
            <w:tcW w:w="810" w:type="dxa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422" w:type="dxa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89" w:type="dxa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422" w:type="dxa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289" w:type="dxa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  <w:tc>
          <w:tcPr>
            <w:tcW w:w="1422" w:type="dxa"/>
            <w:vMerge w:val="restart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  <w:b/>
                <w:bCs/>
              </w:rPr>
            </w:pPr>
            <w:r w:rsidRPr="00C21174">
              <w:rPr>
                <w:rFonts w:ascii="Times New Roman" w:hAnsi="Times New Roman" w:cs="Times New Roman"/>
                <w:b/>
                <w:bCs/>
              </w:rPr>
              <w:t>0,00</w:t>
            </w:r>
          </w:p>
        </w:tc>
      </w:tr>
      <w:tr w:rsidR="00C21174" w:rsidRPr="00C21174" w:rsidTr="00CC542F">
        <w:trPr>
          <w:trHeight w:val="450"/>
        </w:trPr>
        <w:tc>
          <w:tcPr>
            <w:tcW w:w="2410" w:type="dxa"/>
            <w:gridSpan w:val="2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10" w:type="dxa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22" w:type="dxa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9" w:type="dxa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22" w:type="dxa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89" w:type="dxa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22" w:type="dxa"/>
            <w:vMerge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21174" w:rsidRPr="00C21174" w:rsidTr="00CC542F">
        <w:trPr>
          <w:trHeight w:val="1680"/>
        </w:trPr>
        <w:tc>
          <w:tcPr>
            <w:tcW w:w="315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95" w:type="dxa"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 xml:space="preserve">Муниципальные ценные бумаги </w:t>
            </w:r>
            <w:proofErr w:type="spellStart"/>
            <w:r w:rsidRPr="00C21174">
              <w:rPr>
                <w:rFonts w:ascii="Times New Roman" w:hAnsi="Times New Roman" w:cs="Times New Roman"/>
              </w:rPr>
              <w:t>Шипицынского</w:t>
            </w:r>
            <w:proofErr w:type="spellEnd"/>
            <w:r w:rsidRPr="00C21174">
              <w:rPr>
                <w:rFonts w:ascii="Times New Roman" w:hAnsi="Times New Roman" w:cs="Times New Roman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810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</w:tr>
      <w:tr w:rsidR="00C21174" w:rsidRPr="00C21174" w:rsidTr="00CC542F">
        <w:trPr>
          <w:trHeight w:val="1815"/>
        </w:trPr>
        <w:tc>
          <w:tcPr>
            <w:tcW w:w="315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95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Бюджетные кредиты, привлекаемые от других бюджетов бюджетной системы Российской Федерации</w:t>
            </w:r>
          </w:p>
        </w:tc>
        <w:tc>
          <w:tcPr>
            <w:tcW w:w="810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</w:tr>
      <w:tr w:rsidR="00C21174" w:rsidRPr="00C21174" w:rsidTr="00CC542F">
        <w:trPr>
          <w:trHeight w:val="960"/>
        </w:trPr>
        <w:tc>
          <w:tcPr>
            <w:tcW w:w="315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095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Кредиты, полученные от кредитных организаций</w:t>
            </w:r>
          </w:p>
        </w:tc>
        <w:tc>
          <w:tcPr>
            <w:tcW w:w="810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</w:tr>
      <w:tr w:rsidR="00C21174" w:rsidRPr="00C21174" w:rsidTr="00CC542F">
        <w:trPr>
          <w:trHeight w:val="435"/>
        </w:trPr>
        <w:tc>
          <w:tcPr>
            <w:tcW w:w="315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2095" w:type="dxa"/>
            <w:noWrap/>
            <w:hideMark/>
          </w:tcPr>
          <w:p w:rsidR="00C21174" w:rsidRPr="00C21174" w:rsidRDefault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810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9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2" w:type="dxa"/>
            <w:hideMark/>
          </w:tcPr>
          <w:p w:rsidR="00C21174" w:rsidRPr="00C21174" w:rsidRDefault="00C21174" w:rsidP="00C21174">
            <w:pPr>
              <w:rPr>
                <w:rFonts w:ascii="Times New Roman" w:hAnsi="Times New Roman" w:cs="Times New Roman"/>
              </w:rPr>
            </w:pPr>
            <w:r w:rsidRPr="00C21174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C21174" w:rsidRDefault="00C21174">
      <w:pPr>
        <w:rPr>
          <w:rFonts w:ascii="Times New Roman" w:hAnsi="Times New Roman" w:cs="Times New Roman"/>
        </w:rPr>
      </w:pPr>
    </w:p>
    <w:p w:rsidR="00B66A79" w:rsidRDefault="00B66A79">
      <w:pPr>
        <w:rPr>
          <w:rFonts w:ascii="Times New Roman" w:hAnsi="Times New Roman" w:cs="Times New Roman"/>
        </w:rPr>
      </w:pPr>
    </w:p>
    <w:p w:rsidR="00B66A79" w:rsidRDefault="00B66A79">
      <w:pPr>
        <w:rPr>
          <w:rFonts w:ascii="Times New Roman" w:hAnsi="Times New Roman" w:cs="Times New Roman"/>
        </w:rPr>
      </w:pPr>
    </w:p>
    <w:p w:rsidR="00B66A79" w:rsidRDefault="00B66A79">
      <w:pPr>
        <w:rPr>
          <w:rFonts w:ascii="Times New Roman" w:hAnsi="Times New Roman" w:cs="Times New Roman"/>
        </w:rPr>
      </w:pPr>
    </w:p>
    <w:p w:rsidR="00816138" w:rsidRDefault="00816138">
      <w:pPr>
        <w:rPr>
          <w:rFonts w:ascii="Times New Roman" w:hAnsi="Times New Roman" w:cs="Times New Roman"/>
        </w:rPr>
      </w:pPr>
    </w:p>
    <w:p w:rsidR="00816138" w:rsidRDefault="00816138">
      <w:pPr>
        <w:rPr>
          <w:rFonts w:ascii="Times New Roman" w:hAnsi="Times New Roman" w:cs="Times New Roman"/>
        </w:rPr>
      </w:pPr>
      <w:bookmarkStart w:id="1" w:name="_GoBack"/>
      <w:bookmarkEnd w:id="1"/>
    </w:p>
    <w:p w:rsidR="00B66A79" w:rsidRDefault="00B66A79">
      <w:pPr>
        <w:rPr>
          <w:rFonts w:ascii="Times New Roman" w:hAnsi="Times New Roman" w:cs="Times New Roman"/>
        </w:rPr>
      </w:pPr>
    </w:p>
    <w:p w:rsidR="00B66A79" w:rsidRDefault="00B66A79">
      <w:pPr>
        <w:rPr>
          <w:rFonts w:ascii="Times New Roman" w:hAnsi="Times New Roman" w:cs="Times New Roman"/>
        </w:rPr>
      </w:pP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>Приложение 9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>к решению сессии Совета депутатов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proofErr w:type="spellStart"/>
      <w:r w:rsidRPr="006876C4">
        <w:rPr>
          <w:rFonts w:ascii="Times New Roman" w:eastAsia="Calibri" w:hAnsi="Times New Roman" w:cs="Times New Roman"/>
        </w:rPr>
        <w:t>Шипицынского</w:t>
      </w:r>
      <w:proofErr w:type="spellEnd"/>
      <w:r w:rsidRPr="006876C4">
        <w:rPr>
          <w:rFonts w:ascii="Times New Roman" w:eastAsia="Calibri" w:hAnsi="Times New Roman" w:cs="Times New Roman"/>
        </w:rPr>
        <w:t xml:space="preserve"> сельсовета 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 xml:space="preserve"> Венгеровского района 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>Новосибирской области</w:t>
      </w:r>
    </w:p>
    <w:p w:rsid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 xml:space="preserve">№ </w:t>
      </w:r>
      <w:r w:rsidR="00F766A4">
        <w:rPr>
          <w:rFonts w:ascii="Times New Roman" w:eastAsia="Calibri" w:hAnsi="Times New Roman" w:cs="Times New Roman"/>
        </w:rPr>
        <w:t>1 от  26.12</w:t>
      </w:r>
      <w:r w:rsidRPr="006876C4">
        <w:rPr>
          <w:rFonts w:ascii="Times New Roman" w:eastAsia="Calibri" w:hAnsi="Times New Roman" w:cs="Times New Roman"/>
        </w:rPr>
        <w:t>.2023</w:t>
      </w:r>
      <w:r w:rsidR="00F766A4">
        <w:rPr>
          <w:rFonts w:ascii="Times New Roman" w:eastAsia="Calibri" w:hAnsi="Times New Roman" w:cs="Times New Roman"/>
        </w:rPr>
        <w:t>г.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</w:rPr>
      </w:pP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6876C4">
        <w:rPr>
          <w:rFonts w:ascii="Times New Roman" w:eastAsia="Calibri" w:hAnsi="Times New Roman" w:cs="Times New Roman"/>
          <w:bCs/>
        </w:rPr>
        <w:t xml:space="preserve">ПРОГРАММА МУНИЦИПАЛЬНЫХ ГАРАНТИЙ ШИПИЦЫНСКОГО СЕЛЬСОВЕТА 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6876C4">
        <w:rPr>
          <w:rFonts w:ascii="Times New Roman" w:eastAsia="Calibri" w:hAnsi="Times New Roman" w:cs="Times New Roman"/>
          <w:bCs/>
        </w:rPr>
        <w:t>ВЕНГЕРОВСКОГО РАЙОНА НОВОСИБИРСКОЙ ОБЛАСТИ</w:t>
      </w:r>
    </w:p>
    <w:p w:rsidR="006876C4" w:rsidRDefault="006876C4" w:rsidP="006876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6876C4">
        <w:rPr>
          <w:rFonts w:ascii="Times New Roman" w:eastAsia="Calibri" w:hAnsi="Times New Roman" w:cs="Times New Roman"/>
          <w:bCs/>
        </w:rPr>
        <w:t xml:space="preserve">В ВАЛЮТЕ РОССИЙСКОЙ ФЕДЕРАЦИИ НА 2024 ГОД И ПЛАНОВЫЙ ПЕРИОД 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</w:rPr>
      </w:pPr>
      <w:r w:rsidRPr="006876C4">
        <w:rPr>
          <w:rFonts w:ascii="Times New Roman" w:eastAsia="Calibri" w:hAnsi="Times New Roman" w:cs="Times New Roman"/>
          <w:bCs/>
        </w:rPr>
        <w:t>2025 И 2026 ГОДОВ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 xml:space="preserve">Раздел1. Перечень подлежащих предоставлению муниципальных гарантий </w:t>
      </w:r>
      <w:proofErr w:type="spellStart"/>
      <w:r w:rsidRPr="006876C4">
        <w:rPr>
          <w:rFonts w:ascii="Times New Roman" w:eastAsia="Calibri" w:hAnsi="Times New Roman" w:cs="Times New Roman"/>
        </w:rPr>
        <w:t>Шипицынского</w:t>
      </w:r>
      <w:proofErr w:type="spellEnd"/>
      <w:r w:rsidRPr="006876C4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 xml:space="preserve">    </w:t>
      </w:r>
      <w:r w:rsidRPr="006876C4">
        <w:rPr>
          <w:rFonts w:ascii="Times New Roman" w:eastAsia="Calibri" w:hAnsi="Times New Roman" w:cs="Times New Roman"/>
        </w:rPr>
        <w:t>сельсовета Венгеровского района Новосибирской области</w:t>
      </w:r>
      <w:r w:rsidRPr="006876C4">
        <w:rPr>
          <w:rFonts w:ascii="Times New Roman" w:eastAsia="Calibri" w:hAnsi="Times New Roman" w:cs="Times New Roman"/>
          <w:i/>
        </w:rPr>
        <w:t xml:space="preserve"> </w:t>
      </w:r>
      <w:r w:rsidRPr="008C7D30">
        <w:rPr>
          <w:rFonts w:ascii="Times New Roman" w:eastAsia="Calibri" w:hAnsi="Times New Roman" w:cs="Times New Roman"/>
        </w:rPr>
        <w:t>в 2024</w:t>
      </w:r>
      <w:r w:rsidRPr="006876C4">
        <w:rPr>
          <w:rFonts w:ascii="Times New Roman" w:eastAsia="Calibri" w:hAnsi="Times New Roman" w:cs="Times New Roman"/>
          <w:i/>
        </w:rPr>
        <w:t xml:space="preserve"> </w:t>
      </w:r>
      <w:r w:rsidRPr="006876C4">
        <w:rPr>
          <w:rFonts w:ascii="Times New Roman" w:eastAsia="Calibri" w:hAnsi="Times New Roman" w:cs="Times New Roman"/>
        </w:rPr>
        <w:t xml:space="preserve">году и в плановом периоде 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  <w:r w:rsidRPr="006876C4">
        <w:rPr>
          <w:rFonts w:ascii="Times New Roman" w:eastAsia="Calibri" w:hAnsi="Times New Roman" w:cs="Times New Roman"/>
        </w:rPr>
        <w:t>2025-2026 годов</w:t>
      </w: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tbl>
      <w:tblPr>
        <w:tblW w:w="12617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9"/>
        <w:gridCol w:w="1123"/>
        <w:gridCol w:w="1179"/>
        <w:gridCol w:w="567"/>
        <w:gridCol w:w="708"/>
        <w:gridCol w:w="709"/>
        <w:gridCol w:w="1276"/>
        <w:gridCol w:w="1417"/>
        <w:gridCol w:w="1627"/>
        <w:gridCol w:w="925"/>
        <w:gridCol w:w="634"/>
        <w:gridCol w:w="1843"/>
      </w:tblGrid>
      <w:tr w:rsidR="006876C4" w:rsidRPr="006876C4" w:rsidTr="004D1AC9">
        <w:trPr>
          <w:trHeight w:val="322"/>
        </w:trPr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N п/п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Направление (цель) гарантирования</w:t>
            </w: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Категория принципалов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 xml:space="preserve">объем гарантий, </w:t>
            </w:r>
            <w:proofErr w:type="spellStart"/>
            <w:r w:rsidR="008C7D30">
              <w:rPr>
                <w:rFonts w:ascii="Times New Roman" w:eastAsia="Calibri" w:hAnsi="Times New Roman" w:cs="Times New Roman"/>
              </w:rPr>
              <w:t>тыс.</w:t>
            </w:r>
            <w:r w:rsidRPr="006876C4">
              <w:rPr>
                <w:rFonts w:ascii="Times New Roman" w:eastAsia="Calibri" w:hAnsi="Times New Roman" w:cs="Times New Roman"/>
              </w:rPr>
              <w:t>рублей</w:t>
            </w:r>
            <w:proofErr w:type="spellEnd"/>
          </w:p>
        </w:tc>
        <w:tc>
          <w:tcPr>
            <w:tcW w:w="524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Условия предоставления гарантий</w:t>
            </w:r>
          </w:p>
        </w:tc>
        <w:tc>
          <w:tcPr>
            <w:tcW w:w="6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6876C4" w:rsidRPr="006876C4" w:rsidTr="004D1AC9">
        <w:trPr>
          <w:trHeight w:val="273"/>
        </w:trPr>
        <w:tc>
          <w:tcPr>
            <w:tcW w:w="6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7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Наличие права регрессного требования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Анализ финансового состояния принципала перед гарантом</w:t>
            </w:r>
          </w:p>
        </w:tc>
        <w:tc>
          <w:tcPr>
            <w:tcW w:w="1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предоставления обеспечения исполнения обязательств принципала перед гарантом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Иные условия</w:t>
            </w:r>
          </w:p>
        </w:tc>
        <w:tc>
          <w:tcPr>
            <w:tcW w:w="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876C4" w:rsidRPr="006876C4" w:rsidTr="004D1AC9">
        <w:trPr>
          <w:trHeight w:val="591"/>
        </w:trPr>
        <w:tc>
          <w:tcPr>
            <w:tcW w:w="6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2024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2026 год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876C4" w:rsidRPr="006876C4" w:rsidTr="004D1AC9">
        <w:trPr>
          <w:trHeight w:val="151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6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6876C4" w:rsidRPr="006876C4" w:rsidTr="004D1AC9">
        <w:trPr>
          <w:trHeight w:val="228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876C4">
              <w:rPr>
                <w:rFonts w:ascii="Times New Roman" w:eastAsia="Calibri" w:hAnsi="Times New Roman" w:cs="Times New Roman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3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876C4" w:rsidRPr="006876C4" w:rsidRDefault="006876C4" w:rsidP="006876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Calibri" w:hAnsi="Times New Roman" w:cs="Times New Roman"/>
        </w:rPr>
      </w:pPr>
    </w:p>
    <w:p w:rsidR="006876C4" w:rsidRPr="006876C4" w:rsidRDefault="006876C4" w:rsidP="006876C4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lang w:eastAsia="ru-RU"/>
        </w:rPr>
      </w:pPr>
      <w:r w:rsidRPr="006876C4">
        <w:rPr>
          <w:rFonts w:ascii="Times New Roman" w:eastAsia="Times New Roman" w:hAnsi="Times New Roman" w:cs="Times New Roman"/>
          <w:lang w:eastAsia="ru-RU"/>
        </w:rPr>
        <w:t xml:space="preserve">Раздел 2. Общий объем бюджетных ассигнований, предусмотренных на исполнение муниципальных гарантий </w:t>
      </w:r>
      <w:proofErr w:type="spellStart"/>
      <w:r w:rsidRPr="006876C4">
        <w:rPr>
          <w:rFonts w:ascii="Times New Roman" w:eastAsia="Calibri" w:hAnsi="Times New Roman" w:cs="Times New Roman"/>
        </w:rPr>
        <w:t>Шипицынского</w:t>
      </w:r>
      <w:proofErr w:type="spellEnd"/>
      <w:r w:rsidRPr="006876C4">
        <w:rPr>
          <w:rFonts w:ascii="Times New Roman" w:eastAsia="Calibri" w:hAnsi="Times New Roman" w:cs="Times New Roman"/>
        </w:rPr>
        <w:t xml:space="preserve"> сельсовета Венгеровского района Новосибирской области</w:t>
      </w:r>
      <w:r w:rsidRPr="006876C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876C4">
        <w:rPr>
          <w:rFonts w:ascii="Times New Roman" w:eastAsia="Calibri" w:hAnsi="Times New Roman" w:cs="Times New Roman"/>
        </w:rPr>
        <w:t>по возможным гарантийным случаям в</w:t>
      </w:r>
      <w:r w:rsidRPr="006876C4">
        <w:rPr>
          <w:rFonts w:ascii="Times New Roman" w:eastAsia="Calibri" w:hAnsi="Times New Roman" w:cs="Times New Roman"/>
          <w:i/>
        </w:rPr>
        <w:t xml:space="preserve"> </w:t>
      </w:r>
      <w:r w:rsidRPr="008C7D30">
        <w:rPr>
          <w:rFonts w:ascii="Times New Roman" w:eastAsia="Calibri" w:hAnsi="Times New Roman" w:cs="Times New Roman"/>
        </w:rPr>
        <w:t xml:space="preserve">2024 </w:t>
      </w:r>
      <w:r w:rsidRPr="006876C4">
        <w:rPr>
          <w:rFonts w:ascii="Times New Roman" w:eastAsia="Calibri" w:hAnsi="Times New Roman" w:cs="Times New Roman"/>
        </w:rPr>
        <w:t>году и в плановом периоде 2025-2026 годов</w:t>
      </w:r>
    </w:p>
    <w:p w:rsidR="006876C4" w:rsidRPr="006876C4" w:rsidRDefault="006876C4" w:rsidP="006876C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1261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1"/>
        <w:gridCol w:w="1588"/>
        <w:gridCol w:w="1559"/>
        <w:gridCol w:w="1276"/>
        <w:gridCol w:w="680"/>
        <w:gridCol w:w="1843"/>
      </w:tblGrid>
      <w:tr w:rsidR="006876C4" w:rsidRPr="006876C4" w:rsidTr="006876C4">
        <w:trPr>
          <w:trHeight w:val="360"/>
        </w:trPr>
        <w:tc>
          <w:tcPr>
            <w:tcW w:w="5671" w:type="dxa"/>
            <w:vMerge w:val="restart"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4423" w:type="dxa"/>
            <w:gridSpan w:val="3"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Объем,</w:t>
            </w:r>
            <w:r w:rsidR="008C7D30">
              <w:rPr>
                <w:rFonts w:ascii="Times New Roman" w:eastAsia="Times New Roman" w:hAnsi="Times New Roman" w:cs="Times New Roman"/>
                <w:lang w:eastAsia="ru-RU"/>
              </w:rPr>
              <w:t xml:space="preserve"> тыс.</w:t>
            </w: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 xml:space="preserve"> рублей</w:t>
            </w:r>
          </w:p>
        </w:tc>
        <w:tc>
          <w:tcPr>
            <w:tcW w:w="680" w:type="dxa"/>
            <w:vMerge w:val="restart"/>
            <w:tcBorders>
              <w:top w:val="nil"/>
            </w:tcBorders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vMerge w:val="restart"/>
            <w:tcBorders>
              <w:top w:val="nil"/>
            </w:tcBorders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876C4" w:rsidRPr="006876C4" w:rsidTr="006876C4">
        <w:trPr>
          <w:trHeight w:val="630"/>
        </w:trPr>
        <w:tc>
          <w:tcPr>
            <w:tcW w:w="5671" w:type="dxa"/>
            <w:vMerge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588" w:type="dxa"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2024 год</w:t>
            </w:r>
          </w:p>
        </w:tc>
        <w:tc>
          <w:tcPr>
            <w:tcW w:w="1559" w:type="dxa"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1276" w:type="dxa"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680" w:type="dxa"/>
            <w:vMerge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vMerge/>
          </w:tcPr>
          <w:p w:rsidR="006876C4" w:rsidRPr="006876C4" w:rsidRDefault="006876C4" w:rsidP="006876C4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876C4" w:rsidRPr="006876C4" w:rsidTr="008C7D30">
        <w:trPr>
          <w:trHeight w:val="237"/>
        </w:trPr>
        <w:tc>
          <w:tcPr>
            <w:tcW w:w="5671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88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559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276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80" w:type="dxa"/>
            <w:vMerge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vMerge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876C4" w:rsidRPr="006876C4" w:rsidTr="006876C4">
        <w:trPr>
          <w:trHeight w:val="240"/>
        </w:trPr>
        <w:tc>
          <w:tcPr>
            <w:tcW w:w="5671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За счет источников финансирования дефицита бюджета</w:t>
            </w:r>
            <w:r w:rsidRPr="006876C4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876C4">
              <w:rPr>
                <w:rFonts w:ascii="Times New Roman" w:eastAsia="Calibri" w:hAnsi="Times New Roman" w:cs="Times New Roman"/>
              </w:rPr>
              <w:t>Шипицынского</w:t>
            </w:r>
            <w:proofErr w:type="spellEnd"/>
            <w:r w:rsidRPr="006876C4">
              <w:rPr>
                <w:rFonts w:ascii="Times New Roman" w:eastAsia="Calibri" w:hAnsi="Times New Roman" w:cs="Times New Roman"/>
              </w:rPr>
              <w:t xml:space="preserve"> сельсовета Венгеровского района Новосибирской области,</w:t>
            </w:r>
            <w:r w:rsidRPr="006876C4">
              <w:rPr>
                <w:rFonts w:ascii="Times New Roman" w:eastAsia="Calibri" w:hAnsi="Times New Roman" w:cs="Times New Roman"/>
                <w:i/>
              </w:rPr>
              <w:t xml:space="preserve"> </w:t>
            </w:r>
            <w:r w:rsidRPr="006876C4">
              <w:rPr>
                <w:rFonts w:ascii="Times New Roman" w:eastAsia="Calibri" w:hAnsi="Times New Roman" w:cs="Times New Roman"/>
              </w:rPr>
              <w:t>всего</w:t>
            </w:r>
          </w:p>
        </w:tc>
        <w:tc>
          <w:tcPr>
            <w:tcW w:w="1588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559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276" w:type="dxa"/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6876C4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680" w:type="dxa"/>
            <w:vMerge/>
            <w:tcBorders>
              <w:bottom w:val="nil"/>
            </w:tcBorders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vMerge/>
            <w:tcBorders>
              <w:bottom w:val="nil"/>
            </w:tcBorders>
          </w:tcPr>
          <w:p w:rsidR="006876C4" w:rsidRPr="006876C4" w:rsidRDefault="006876C4" w:rsidP="006876C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6876C4" w:rsidRPr="006876C4" w:rsidRDefault="006876C4" w:rsidP="006876C4">
      <w:pPr>
        <w:rPr>
          <w:rFonts w:ascii="Times New Roman" w:eastAsia="Times New Roman" w:hAnsi="Times New Roman" w:cs="Times New Roman"/>
          <w:lang w:eastAsia="ru-RU"/>
        </w:rPr>
      </w:pPr>
    </w:p>
    <w:p w:rsidR="00B66A79" w:rsidRDefault="00B66A79">
      <w:pPr>
        <w:rPr>
          <w:rFonts w:ascii="Times New Roman" w:hAnsi="Times New Roman" w:cs="Times New Roman"/>
        </w:rPr>
      </w:pPr>
    </w:p>
    <w:sectPr w:rsidR="00B66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A7B"/>
    <w:rsid w:val="00020330"/>
    <w:rsid w:val="000643D4"/>
    <w:rsid w:val="00132A35"/>
    <w:rsid w:val="00282A60"/>
    <w:rsid w:val="002E2E8E"/>
    <w:rsid w:val="002F45E1"/>
    <w:rsid w:val="003376F8"/>
    <w:rsid w:val="003F67A6"/>
    <w:rsid w:val="00431EEC"/>
    <w:rsid w:val="004D1AC9"/>
    <w:rsid w:val="004E7250"/>
    <w:rsid w:val="006856A5"/>
    <w:rsid w:val="006876C4"/>
    <w:rsid w:val="00816138"/>
    <w:rsid w:val="00866854"/>
    <w:rsid w:val="00870A7B"/>
    <w:rsid w:val="008C7D30"/>
    <w:rsid w:val="008E2A7D"/>
    <w:rsid w:val="0093258E"/>
    <w:rsid w:val="0095140C"/>
    <w:rsid w:val="00A17A6B"/>
    <w:rsid w:val="00B66A79"/>
    <w:rsid w:val="00C21174"/>
    <w:rsid w:val="00CB5D95"/>
    <w:rsid w:val="00CC542F"/>
    <w:rsid w:val="00D74240"/>
    <w:rsid w:val="00E34DD5"/>
    <w:rsid w:val="00E72C40"/>
    <w:rsid w:val="00E944B8"/>
    <w:rsid w:val="00F10D7B"/>
    <w:rsid w:val="00F724AF"/>
    <w:rsid w:val="00F766A4"/>
    <w:rsid w:val="00FF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3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0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34D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34DD5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B5D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3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0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34D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34DD5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CB5D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2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5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5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6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2BDC3C8B0B7ECFD6D4A862096E93E0314674E082F8A32A404A69044E0DAF33B1ED02084B13A77iA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5" Type="http://schemas.openxmlformats.org/officeDocument/2006/relationships/hyperlink" Target="consultantplus://offline/ref=A1A4BACCF115888C56AB1F1920D97A3310C28773375903B3FB7233486E47F512E269A2D1FDA769DB229FE8RDgC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7896</Words>
  <Characters>45010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25</cp:revision>
  <cp:lastPrinted>2023-12-05T08:43:00Z</cp:lastPrinted>
  <dcterms:created xsi:type="dcterms:W3CDTF">2023-11-13T03:38:00Z</dcterms:created>
  <dcterms:modified xsi:type="dcterms:W3CDTF">2023-12-26T04:04:00Z</dcterms:modified>
</cp:coreProperties>
</file>