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FF" w:rsidRPr="0032346C" w:rsidRDefault="00FD0AFF" w:rsidP="008F67DD">
      <w:pPr>
        <w:spacing w:after="0" w:line="240" w:lineRule="auto"/>
        <w:jc w:val="center"/>
        <w:rPr>
          <w:b/>
          <w:bCs/>
        </w:rPr>
      </w:pPr>
      <w:r w:rsidRPr="0032346C">
        <w:rPr>
          <w:b/>
          <w:bCs/>
        </w:rPr>
        <w:t>АДМИНИСТРАЦИЯ</w:t>
      </w:r>
    </w:p>
    <w:p w:rsidR="00FD0AFF" w:rsidRPr="0032346C" w:rsidRDefault="00B45C5E" w:rsidP="008F67D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ШИПИЦЫНСКОГО</w:t>
      </w:r>
      <w:r w:rsidR="00FD0AFF" w:rsidRPr="0032346C">
        <w:rPr>
          <w:b/>
          <w:bCs/>
        </w:rPr>
        <w:t xml:space="preserve">   СЕЛЬСОВЕТА</w:t>
      </w:r>
    </w:p>
    <w:p w:rsidR="00FD0AFF" w:rsidRPr="0032346C" w:rsidRDefault="00FD0AFF" w:rsidP="008F67DD">
      <w:pPr>
        <w:spacing w:after="0" w:line="240" w:lineRule="auto"/>
        <w:jc w:val="center"/>
        <w:rPr>
          <w:b/>
          <w:bCs/>
        </w:rPr>
      </w:pPr>
      <w:r w:rsidRPr="0032346C">
        <w:rPr>
          <w:b/>
          <w:bCs/>
        </w:rPr>
        <w:tab/>
        <w:t xml:space="preserve">ВЕНГЕРОВСКОГО РАЙОНА  НОВОСИБИРСКОЙ ОБЛАСТИ </w:t>
      </w:r>
    </w:p>
    <w:p w:rsidR="00FD0AFF" w:rsidRPr="008F67DD" w:rsidRDefault="00FD0AFF" w:rsidP="008F67DD">
      <w:pPr>
        <w:jc w:val="center"/>
      </w:pPr>
      <w:r w:rsidRPr="0032346C">
        <w:t xml:space="preserve"> </w:t>
      </w:r>
    </w:p>
    <w:p w:rsidR="00FD0AFF" w:rsidRPr="0032346C" w:rsidRDefault="00FD0AFF" w:rsidP="008F67DD">
      <w:pPr>
        <w:spacing w:after="0" w:line="240" w:lineRule="auto"/>
        <w:jc w:val="center"/>
      </w:pPr>
      <w:r w:rsidRPr="0032346C">
        <w:t>ПОСТАНОВЛЕНИЕ</w:t>
      </w:r>
    </w:p>
    <w:p w:rsidR="00FD0AFF" w:rsidRPr="0032346C" w:rsidRDefault="00FD0AFF" w:rsidP="008F67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AFF" w:rsidRPr="0032346C" w:rsidRDefault="00FD0AFF" w:rsidP="008F67D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346C">
        <w:rPr>
          <w:rFonts w:ascii="Times New Roman" w:hAnsi="Times New Roman" w:cs="Times New Roman"/>
          <w:sz w:val="28"/>
          <w:szCs w:val="28"/>
        </w:rPr>
        <w:t>1</w:t>
      </w:r>
      <w:r w:rsidR="00B45C5E">
        <w:rPr>
          <w:rFonts w:ascii="Times New Roman" w:hAnsi="Times New Roman" w:cs="Times New Roman"/>
          <w:sz w:val="28"/>
          <w:szCs w:val="28"/>
        </w:rPr>
        <w:t>4</w:t>
      </w:r>
      <w:r w:rsidRPr="0032346C">
        <w:rPr>
          <w:rFonts w:ascii="Times New Roman" w:hAnsi="Times New Roman" w:cs="Times New Roman"/>
          <w:sz w:val="28"/>
          <w:szCs w:val="28"/>
        </w:rPr>
        <w:t xml:space="preserve">.06.2016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5C5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45C5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B45C5E">
        <w:rPr>
          <w:rFonts w:ascii="Times New Roman" w:hAnsi="Times New Roman" w:cs="Times New Roman"/>
          <w:sz w:val="28"/>
          <w:szCs w:val="28"/>
        </w:rPr>
        <w:t>ипицыно</w:t>
      </w:r>
      <w:r w:rsidRPr="0032346C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="00B45C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D0AFF" w:rsidRPr="00B45C5E" w:rsidRDefault="00FD0AFF" w:rsidP="0062637C">
      <w:pPr>
        <w:pStyle w:val="a3"/>
        <w:shd w:val="clear" w:color="auto" w:fill="FEFFFE"/>
        <w:jc w:val="center"/>
        <w:rPr>
          <w:b/>
          <w:sz w:val="28"/>
          <w:szCs w:val="28"/>
        </w:rPr>
      </w:pPr>
      <w:r w:rsidRPr="00B45C5E">
        <w:rPr>
          <w:rStyle w:val="a4"/>
          <w:b w:val="0"/>
          <w:sz w:val="28"/>
          <w:szCs w:val="28"/>
        </w:rPr>
        <w:t>Об утверждении порядка участия муниципальных служащих</w:t>
      </w:r>
      <w:r w:rsidRPr="00B45C5E">
        <w:rPr>
          <w:rStyle w:val="apple-converted-space"/>
          <w:b/>
          <w:bCs/>
          <w:sz w:val="28"/>
          <w:szCs w:val="28"/>
        </w:rPr>
        <w:t> </w:t>
      </w:r>
      <w:r w:rsidRPr="00B45C5E">
        <w:rPr>
          <w:b/>
          <w:sz w:val="28"/>
          <w:szCs w:val="28"/>
        </w:rPr>
        <w:br/>
      </w:r>
      <w:r w:rsidRPr="00B45C5E">
        <w:rPr>
          <w:rStyle w:val="a4"/>
          <w:b w:val="0"/>
          <w:sz w:val="28"/>
          <w:szCs w:val="28"/>
        </w:rPr>
        <w:t>в органах управления хозяйствующих субъектов</w:t>
      </w:r>
    </w:p>
    <w:p w:rsidR="00B45C5E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>В соответствии с пунктом 3 части 1 статьи 14 Федерального закона от 02 марта 2007 года № 25-ФЗ «О муниципальной службе в Российской Федер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 xml:space="preserve">ции», </w:t>
      </w:r>
      <w:r>
        <w:rPr>
          <w:sz w:val="28"/>
          <w:szCs w:val="28"/>
        </w:rPr>
        <w:t xml:space="preserve">администрация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Венгеровского района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бирской области </w:t>
      </w:r>
    </w:p>
    <w:p w:rsidR="00FD0AFF" w:rsidRDefault="00B45C5E" w:rsidP="00B45C5E">
      <w:pPr>
        <w:pStyle w:val="a3"/>
        <w:shd w:val="clear" w:color="auto" w:fill="FEFFFE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FD0AFF" w:rsidRPr="00F96AD8">
        <w:rPr>
          <w:sz w:val="28"/>
          <w:szCs w:val="28"/>
        </w:rPr>
        <w:t>:</w:t>
      </w:r>
    </w:p>
    <w:p w:rsidR="00FD0AFF" w:rsidRPr="0032346C" w:rsidRDefault="00FD0AFF" w:rsidP="00B45C5E">
      <w:pPr>
        <w:pStyle w:val="a3"/>
        <w:shd w:val="clear" w:color="auto" w:fill="FEFFF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F96AD8">
        <w:rPr>
          <w:sz w:val="28"/>
          <w:szCs w:val="28"/>
        </w:rPr>
        <w:t>Утвердить порядок участия муниципальных служащих в органах управл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>ния хозяйствующ</w:t>
      </w:r>
      <w:r>
        <w:rPr>
          <w:sz w:val="28"/>
          <w:szCs w:val="28"/>
        </w:rPr>
        <w:t>их субъектов</w:t>
      </w:r>
      <w:r w:rsidRPr="00F96AD8">
        <w:rPr>
          <w:sz w:val="28"/>
          <w:szCs w:val="28"/>
        </w:rPr>
        <w:t>.</w:t>
      </w:r>
      <w:r w:rsidRPr="00F96AD8">
        <w:rPr>
          <w:rStyle w:val="apple-converted-space"/>
          <w:sz w:val="28"/>
          <w:szCs w:val="28"/>
        </w:rPr>
        <w:t> </w:t>
      </w:r>
      <w:r>
        <w:br/>
      </w:r>
      <w:r w:rsidRPr="00550933">
        <w:rPr>
          <w:sz w:val="28"/>
          <w:szCs w:val="28"/>
        </w:rPr>
        <w:t>2.</w:t>
      </w:r>
      <w:r w:rsidRPr="0032346C">
        <w:rPr>
          <w:sz w:val="28"/>
          <w:szCs w:val="28"/>
        </w:rPr>
        <w:t xml:space="preserve">Настоящее постановление вступает в силу с момента его опубликования в газете «Вестник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 w:rsidRPr="0032346C">
        <w:rPr>
          <w:sz w:val="28"/>
          <w:szCs w:val="28"/>
        </w:rPr>
        <w:t xml:space="preserve"> сельсовета Венгеровского района Новос</w:t>
      </w:r>
      <w:r w:rsidRPr="0032346C">
        <w:rPr>
          <w:sz w:val="28"/>
          <w:szCs w:val="28"/>
        </w:rPr>
        <w:t>и</w:t>
      </w:r>
      <w:r w:rsidRPr="0032346C">
        <w:rPr>
          <w:sz w:val="28"/>
          <w:szCs w:val="28"/>
        </w:rPr>
        <w:t xml:space="preserve">бирской области» и на официальном сайте администрации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</w:t>
      </w:r>
      <w:r w:rsidRPr="0032346C">
        <w:rPr>
          <w:sz w:val="28"/>
          <w:szCs w:val="28"/>
        </w:rPr>
        <w:t>Венгеровского района</w:t>
      </w:r>
      <w:r>
        <w:rPr>
          <w:sz w:val="28"/>
          <w:szCs w:val="28"/>
        </w:rPr>
        <w:t xml:space="preserve"> Новосибирской области</w:t>
      </w:r>
      <w:r w:rsidR="00B45C5E">
        <w:rPr>
          <w:sz w:val="28"/>
          <w:szCs w:val="28"/>
        </w:rPr>
        <w:t>.</w:t>
      </w:r>
    </w:p>
    <w:p w:rsidR="00FD0AFF" w:rsidRPr="00245C81" w:rsidRDefault="00FD0AFF" w:rsidP="00B45C5E">
      <w:pPr>
        <w:autoSpaceDE w:val="0"/>
        <w:spacing w:after="0" w:line="240" w:lineRule="auto"/>
        <w:rPr>
          <w:smallCaps w:val="0"/>
        </w:rPr>
      </w:pPr>
      <w:r>
        <w:t>3</w:t>
      </w:r>
      <w:r w:rsidRPr="00245C81">
        <w:rPr>
          <w:smallCaps w:val="0"/>
        </w:rPr>
        <w:t>.</w:t>
      </w:r>
      <w:proofErr w:type="gramStart"/>
      <w:r w:rsidRPr="00245C81">
        <w:rPr>
          <w:smallCaps w:val="0"/>
        </w:rPr>
        <w:t>Контроль за</w:t>
      </w:r>
      <w:proofErr w:type="gramEnd"/>
      <w:r w:rsidRPr="00245C81">
        <w:rPr>
          <w:smallCaps w:val="0"/>
        </w:rPr>
        <w:t xml:space="preserve"> исполнением настоящего постановления оставляю за собой.</w:t>
      </w:r>
    </w:p>
    <w:p w:rsidR="00B45C5E" w:rsidRDefault="00B45C5E" w:rsidP="00245C81">
      <w:pPr>
        <w:pStyle w:val="ConsPlusNormal"/>
        <w:rPr>
          <w:rFonts w:ascii="Times New Roman" w:eastAsia="Calibri" w:hAnsi="Times New Roman" w:cs="Times New Roman"/>
          <w:smallCaps/>
          <w:sz w:val="28"/>
          <w:szCs w:val="28"/>
          <w:lang w:eastAsia="en-US"/>
        </w:rPr>
      </w:pPr>
    </w:p>
    <w:p w:rsidR="00B45C5E" w:rsidRDefault="00B45C5E" w:rsidP="00245C81">
      <w:pPr>
        <w:pStyle w:val="ConsPlusNormal"/>
        <w:rPr>
          <w:rFonts w:ascii="Times New Roman" w:eastAsia="Calibri" w:hAnsi="Times New Roman" w:cs="Times New Roman"/>
          <w:smallCaps/>
          <w:sz w:val="28"/>
          <w:szCs w:val="28"/>
          <w:lang w:eastAsia="en-US"/>
        </w:rPr>
      </w:pPr>
    </w:p>
    <w:p w:rsidR="00B45C5E" w:rsidRDefault="00B45C5E" w:rsidP="00245C81">
      <w:pPr>
        <w:pStyle w:val="ConsPlusNormal"/>
        <w:rPr>
          <w:rFonts w:ascii="Times New Roman" w:eastAsia="Calibri" w:hAnsi="Times New Roman" w:cs="Times New Roman"/>
          <w:smallCaps/>
          <w:sz w:val="28"/>
          <w:szCs w:val="28"/>
          <w:lang w:eastAsia="en-US"/>
        </w:rPr>
      </w:pPr>
    </w:p>
    <w:p w:rsidR="00FD0AFF" w:rsidRPr="0032346C" w:rsidRDefault="00FD0AFF" w:rsidP="00245C8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346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45C5E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32346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0AFF" w:rsidRPr="0032346C" w:rsidRDefault="00FD0AFF" w:rsidP="00245C8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346C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FD0AFF" w:rsidRPr="0032346C" w:rsidRDefault="00FD0AFF" w:rsidP="00245C8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346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234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5C5E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B45C5E">
        <w:rPr>
          <w:rFonts w:ascii="Times New Roman" w:hAnsi="Times New Roman" w:cs="Times New Roman"/>
          <w:sz w:val="28"/>
          <w:szCs w:val="28"/>
        </w:rPr>
        <w:t>Л.П.Якобчук</w:t>
      </w:r>
      <w:proofErr w:type="spellEnd"/>
    </w:p>
    <w:p w:rsidR="00FD0AF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> </w:t>
      </w:r>
    </w:p>
    <w:p w:rsidR="00FD0AF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</w:p>
    <w:p w:rsidR="00FD0AF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</w:p>
    <w:p w:rsidR="00FD0AF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</w:p>
    <w:p w:rsidR="00FD0AF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</w:p>
    <w:p w:rsidR="00FD0AF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</w:p>
    <w:p w:rsidR="00FD0AFF" w:rsidRPr="006C5B3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</w:p>
    <w:p w:rsidR="00FD0AFF" w:rsidRPr="006C5B3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</w:p>
    <w:p w:rsidR="00FD0AFF" w:rsidRPr="006C5B3F" w:rsidRDefault="00FD0AFF" w:rsidP="00245C81">
      <w:pPr>
        <w:pStyle w:val="a3"/>
        <w:shd w:val="clear" w:color="auto" w:fill="FEFFFE"/>
        <w:jc w:val="both"/>
        <w:rPr>
          <w:sz w:val="28"/>
          <w:szCs w:val="28"/>
        </w:rPr>
      </w:pPr>
    </w:p>
    <w:p w:rsidR="00FD0AFF" w:rsidRDefault="00FD0AFF" w:rsidP="00245C81">
      <w:pPr>
        <w:pStyle w:val="a3"/>
        <w:shd w:val="clear" w:color="auto" w:fill="FEFFFE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 w:rsidRPr="00F96AD8">
        <w:rPr>
          <w:sz w:val="28"/>
          <w:szCs w:val="28"/>
        </w:rPr>
        <w:t>УТВЕРЖДЕН</w:t>
      </w:r>
      <w:proofErr w:type="gramEnd"/>
      <w:r w:rsidRPr="00F96AD8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постановлением а</w:t>
      </w:r>
      <w:r w:rsidRPr="00F96AD8">
        <w:rPr>
          <w:sz w:val="28"/>
          <w:szCs w:val="28"/>
        </w:rPr>
        <w:t>дминистрации</w:t>
      </w:r>
      <w:r w:rsidRPr="00F96AD8">
        <w:rPr>
          <w:sz w:val="28"/>
          <w:szCs w:val="28"/>
        </w:rPr>
        <w:br/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FD0AFF" w:rsidRDefault="00FD0AFF" w:rsidP="00245C81">
      <w:pPr>
        <w:pStyle w:val="a3"/>
        <w:shd w:val="clear" w:color="auto" w:fill="FEFFF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Венгеровского района</w:t>
      </w:r>
    </w:p>
    <w:p w:rsidR="00FD0AFF" w:rsidRPr="00F96AD8" w:rsidRDefault="00FD0AFF" w:rsidP="00245C81">
      <w:pPr>
        <w:pStyle w:val="a3"/>
        <w:shd w:val="clear" w:color="auto" w:fill="FEFFF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  <w:r w:rsidRPr="00F96AD8">
        <w:rPr>
          <w:sz w:val="28"/>
          <w:szCs w:val="28"/>
        </w:rPr>
        <w:br/>
        <w:t xml:space="preserve">от </w:t>
      </w:r>
      <w:r w:rsidR="00B45C5E">
        <w:rPr>
          <w:sz w:val="28"/>
          <w:szCs w:val="28"/>
        </w:rPr>
        <w:t>14.06.2016 №3</w:t>
      </w:r>
      <w:r>
        <w:rPr>
          <w:sz w:val="28"/>
          <w:szCs w:val="28"/>
        </w:rPr>
        <w:t>4</w:t>
      </w:r>
    </w:p>
    <w:p w:rsidR="00FD0AFF" w:rsidRPr="00F96AD8" w:rsidRDefault="00FD0AFF" w:rsidP="008F67DD">
      <w:pPr>
        <w:pStyle w:val="a3"/>
        <w:shd w:val="clear" w:color="auto" w:fill="FEFFFE"/>
        <w:jc w:val="center"/>
        <w:rPr>
          <w:sz w:val="28"/>
          <w:szCs w:val="28"/>
        </w:rPr>
      </w:pPr>
      <w:r w:rsidRPr="00F96AD8">
        <w:rPr>
          <w:rStyle w:val="a4"/>
          <w:sz w:val="28"/>
          <w:szCs w:val="28"/>
        </w:rPr>
        <w:t>Порядок</w:t>
      </w:r>
      <w:r w:rsidRPr="00F96AD8">
        <w:rPr>
          <w:sz w:val="28"/>
          <w:szCs w:val="28"/>
        </w:rPr>
        <w:br/>
      </w:r>
      <w:r w:rsidRPr="00F96AD8">
        <w:rPr>
          <w:rStyle w:val="a4"/>
          <w:sz w:val="28"/>
          <w:szCs w:val="28"/>
        </w:rPr>
        <w:t>участия муниципальных служащих в органах управления хозяйству</w:t>
      </w:r>
      <w:r w:rsidRPr="00F96AD8">
        <w:rPr>
          <w:rStyle w:val="a4"/>
          <w:sz w:val="28"/>
          <w:szCs w:val="28"/>
        </w:rPr>
        <w:t>ю</w:t>
      </w:r>
      <w:r w:rsidRPr="00F96AD8">
        <w:rPr>
          <w:rStyle w:val="a4"/>
          <w:sz w:val="28"/>
          <w:szCs w:val="28"/>
        </w:rPr>
        <w:t>щих субъектов</w:t>
      </w:r>
    </w:p>
    <w:p w:rsidR="00FD0AFF" w:rsidRPr="00301F7A" w:rsidRDefault="00FD0AFF" w:rsidP="00301F7A">
      <w:pPr>
        <w:pStyle w:val="a3"/>
        <w:shd w:val="clear" w:color="auto" w:fill="FEFFFE"/>
        <w:jc w:val="center"/>
        <w:rPr>
          <w:b/>
          <w:bCs/>
          <w:sz w:val="28"/>
          <w:szCs w:val="28"/>
        </w:rPr>
      </w:pPr>
      <w:r w:rsidRPr="00301F7A">
        <w:rPr>
          <w:b/>
          <w:bCs/>
          <w:sz w:val="28"/>
          <w:szCs w:val="28"/>
        </w:rPr>
        <w:t>1. Общие положения</w:t>
      </w:r>
    </w:p>
    <w:p w:rsidR="00FD0AFF" w:rsidRPr="00F96AD8" w:rsidRDefault="00FD0AFF" w:rsidP="0062637C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 xml:space="preserve"> </w:t>
      </w:r>
      <w:proofErr w:type="gramStart"/>
      <w:r w:rsidRPr="00F96AD8">
        <w:rPr>
          <w:sz w:val="28"/>
          <w:szCs w:val="28"/>
        </w:rPr>
        <w:t>Настоящий Порядок определяет правила назначения и участия муниципал</w:t>
      </w:r>
      <w:r w:rsidRPr="00F96AD8">
        <w:rPr>
          <w:sz w:val="28"/>
          <w:szCs w:val="28"/>
        </w:rPr>
        <w:t>ь</w:t>
      </w:r>
      <w:r w:rsidRPr="00F96AD8">
        <w:rPr>
          <w:sz w:val="28"/>
          <w:szCs w:val="28"/>
        </w:rPr>
        <w:t>ных служащи</w:t>
      </w:r>
      <w:r>
        <w:rPr>
          <w:sz w:val="28"/>
          <w:szCs w:val="28"/>
        </w:rPr>
        <w:t>х а</w:t>
      </w:r>
      <w:r w:rsidRPr="00F96AD8">
        <w:rPr>
          <w:sz w:val="28"/>
          <w:szCs w:val="28"/>
        </w:rPr>
        <w:t xml:space="preserve">дминистрации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Венгеровского района Новосибирской области</w:t>
      </w:r>
      <w:r w:rsidRPr="00F96AD8">
        <w:rPr>
          <w:sz w:val="28"/>
          <w:szCs w:val="28"/>
        </w:rPr>
        <w:t>, включая ее отраслевые (функциональные) органы, наделенные правами юридического лица (далее по тексту - муниц</w:t>
      </w:r>
      <w:r w:rsidRPr="00F96AD8">
        <w:rPr>
          <w:sz w:val="28"/>
          <w:szCs w:val="28"/>
        </w:rPr>
        <w:t>и</w:t>
      </w:r>
      <w:r w:rsidRPr="00F96AD8">
        <w:rPr>
          <w:sz w:val="28"/>
          <w:szCs w:val="28"/>
        </w:rPr>
        <w:t>пальные служащие), в органах управления хозяйствующих субъектов (за и</w:t>
      </w:r>
      <w:r w:rsidRPr="00F96AD8">
        <w:rPr>
          <w:sz w:val="28"/>
          <w:szCs w:val="28"/>
        </w:rPr>
        <w:t>с</w:t>
      </w:r>
      <w:r w:rsidRPr="00F96AD8">
        <w:rPr>
          <w:sz w:val="28"/>
          <w:szCs w:val="28"/>
        </w:rPr>
        <w:t>кл</w:t>
      </w:r>
      <w:r w:rsidRPr="00F96AD8">
        <w:rPr>
          <w:sz w:val="28"/>
          <w:szCs w:val="28"/>
        </w:rPr>
        <w:t>ю</w:t>
      </w:r>
      <w:r w:rsidRPr="00F96AD8">
        <w:rPr>
          <w:sz w:val="28"/>
          <w:szCs w:val="28"/>
        </w:rPr>
        <w:t>чением жилищного, жилищно-строительного, гаражного кооперативов, сад</w:t>
      </w:r>
      <w:r w:rsidRPr="00F96AD8">
        <w:rPr>
          <w:sz w:val="28"/>
          <w:szCs w:val="28"/>
        </w:rPr>
        <w:t>о</w:t>
      </w:r>
      <w:r w:rsidRPr="00F96AD8">
        <w:rPr>
          <w:sz w:val="28"/>
          <w:szCs w:val="28"/>
        </w:rPr>
        <w:t>водческого, огороднического, дачного, потребительского кооперативов, товарищества собственников недвижимости и профсоюза, зарегистрирова</w:t>
      </w:r>
      <w:r w:rsidRPr="00F96AD8">
        <w:rPr>
          <w:sz w:val="28"/>
          <w:szCs w:val="28"/>
        </w:rPr>
        <w:t>н</w:t>
      </w:r>
      <w:r w:rsidRPr="00F96AD8">
        <w:rPr>
          <w:sz w:val="28"/>
          <w:szCs w:val="28"/>
        </w:rPr>
        <w:t>ного в установленном порядке), акции (доли в уставных капиталах</w:t>
      </w:r>
      <w:proofErr w:type="gramEnd"/>
      <w:r w:rsidRPr="00F96AD8">
        <w:rPr>
          <w:sz w:val="28"/>
          <w:szCs w:val="28"/>
        </w:rPr>
        <w:t xml:space="preserve">) </w:t>
      </w:r>
      <w:proofErr w:type="gramStart"/>
      <w:r w:rsidRPr="00F96AD8">
        <w:rPr>
          <w:sz w:val="28"/>
          <w:szCs w:val="28"/>
        </w:rPr>
        <w:t>которых</w:t>
      </w:r>
      <w:proofErr w:type="gramEnd"/>
      <w:r w:rsidRPr="00F96AD8">
        <w:rPr>
          <w:sz w:val="28"/>
          <w:szCs w:val="28"/>
        </w:rPr>
        <w:t xml:space="preserve"> находятся в муниципальной собственности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геровского района Новосибирской области</w:t>
      </w:r>
      <w:r w:rsidRPr="00F96AD8">
        <w:rPr>
          <w:sz w:val="28"/>
          <w:szCs w:val="28"/>
        </w:rPr>
        <w:t xml:space="preserve"> (далее по тексту – </w:t>
      </w:r>
      <w:proofErr w:type="spellStart"/>
      <w:r w:rsidR="00B45C5E">
        <w:rPr>
          <w:sz w:val="28"/>
          <w:szCs w:val="28"/>
        </w:rPr>
        <w:t>Шипицынский</w:t>
      </w:r>
      <w:proofErr w:type="spellEnd"/>
      <w:r>
        <w:rPr>
          <w:sz w:val="28"/>
          <w:szCs w:val="28"/>
        </w:rPr>
        <w:t xml:space="preserve"> сельсовет</w:t>
      </w:r>
      <w:r w:rsidRPr="00F96AD8">
        <w:rPr>
          <w:sz w:val="28"/>
          <w:szCs w:val="28"/>
        </w:rPr>
        <w:t>).</w:t>
      </w:r>
    </w:p>
    <w:p w:rsidR="00FD0AFF" w:rsidRPr="00301F7A" w:rsidRDefault="00FD0AFF" w:rsidP="00301F7A">
      <w:pPr>
        <w:pStyle w:val="a3"/>
        <w:shd w:val="clear" w:color="auto" w:fill="FEFFFE"/>
        <w:jc w:val="center"/>
        <w:rPr>
          <w:b/>
          <w:bCs/>
          <w:sz w:val="28"/>
          <w:szCs w:val="28"/>
        </w:rPr>
      </w:pPr>
      <w:r w:rsidRPr="00301F7A">
        <w:rPr>
          <w:b/>
          <w:bCs/>
          <w:sz w:val="28"/>
          <w:szCs w:val="28"/>
        </w:rPr>
        <w:t>2. Используемые термины</w:t>
      </w:r>
    </w:p>
    <w:p w:rsidR="00FD0AFF" w:rsidRPr="00F96AD8" w:rsidRDefault="00FD0AFF" w:rsidP="0062637C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 xml:space="preserve"> Для целей настоящего Порядка применяются следующие термины и опред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>ления:</w:t>
      </w:r>
      <w:r w:rsidRPr="00F96AD8">
        <w:rPr>
          <w:sz w:val="28"/>
          <w:szCs w:val="28"/>
        </w:rPr>
        <w:br/>
        <w:t>директива - оформленное в письменном виде обязательное для исполнения предписание муниципальному служащему в связи с участием в управлении хозяйствующим субъектом;</w:t>
      </w:r>
      <w:r w:rsidRPr="00F96AD8">
        <w:rPr>
          <w:sz w:val="28"/>
          <w:szCs w:val="28"/>
        </w:rPr>
        <w:br/>
        <w:t>орган управления хозяйствующим субъектом - общее собрание участников (акционеров), совет директоров (наблюдательный совет), исполнительные органы (единоличный и коллегиальный исполнительные органы), а также иной орган управления, предусмотренный действующим законодательством или Уставом (Положением) такой организации;</w:t>
      </w:r>
      <w:r w:rsidRPr="00F96AD8">
        <w:rPr>
          <w:sz w:val="28"/>
          <w:szCs w:val="28"/>
        </w:rPr>
        <w:br/>
        <w:t>рекомендация - оформленная в письменном виде позиция для участия мун</w:t>
      </w:r>
      <w:r w:rsidRPr="00F96AD8">
        <w:rPr>
          <w:sz w:val="28"/>
          <w:szCs w:val="28"/>
        </w:rPr>
        <w:t>и</w:t>
      </w:r>
      <w:r w:rsidRPr="00F96AD8">
        <w:rPr>
          <w:sz w:val="28"/>
          <w:szCs w:val="28"/>
        </w:rPr>
        <w:t>ципального служащего в управлении хозяйствующим субъектом;</w:t>
      </w:r>
      <w:r w:rsidRPr="00F96AD8">
        <w:rPr>
          <w:sz w:val="28"/>
          <w:szCs w:val="28"/>
        </w:rPr>
        <w:br/>
        <w:t>участие муниципального служащего в управлении хозяйствующим субъе</w:t>
      </w:r>
      <w:r w:rsidRPr="00F96AD8">
        <w:rPr>
          <w:sz w:val="28"/>
          <w:szCs w:val="28"/>
        </w:rPr>
        <w:t>к</w:t>
      </w:r>
      <w:r w:rsidRPr="00F96AD8">
        <w:rPr>
          <w:sz w:val="28"/>
          <w:szCs w:val="28"/>
        </w:rPr>
        <w:t>том - включение муниципального служащего в состав органа управления х</w:t>
      </w:r>
      <w:r w:rsidRPr="00F96AD8">
        <w:rPr>
          <w:sz w:val="28"/>
          <w:szCs w:val="28"/>
        </w:rPr>
        <w:t>о</w:t>
      </w:r>
      <w:r w:rsidRPr="00F96AD8">
        <w:rPr>
          <w:sz w:val="28"/>
          <w:szCs w:val="28"/>
        </w:rPr>
        <w:lastRenderedPageBreak/>
        <w:t>зяйствующего субъекта, принятие им решений и совершение им иных дейс</w:t>
      </w:r>
      <w:r w:rsidRPr="00F96AD8">
        <w:rPr>
          <w:sz w:val="28"/>
          <w:szCs w:val="28"/>
        </w:rPr>
        <w:t>т</w:t>
      </w:r>
      <w:r w:rsidRPr="00F96AD8">
        <w:rPr>
          <w:sz w:val="28"/>
          <w:szCs w:val="28"/>
        </w:rPr>
        <w:t>вий (в том числе голосования) в пределах компетенции такого органа;</w:t>
      </w:r>
      <w:r w:rsidRPr="00F96AD8">
        <w:rPr>
          <w:sz w:val="28"/>
          <w:szCs w:val="28"/>
        </w:rPr>
        <w:br/>
        <w:t>хозяйствующий субъект – коммерческая организация, некоммерческая орг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>низация, осуществляющая деятельность, приносящую ей доход.</w:t>
      </w:r>
    </w:p>
    <w:p w:rsidR="00FD0AFF" w:rsidRPr="00301F7A" w:rsidRDefault="00FD0AFF" w:rsidP="00301F7A">
      <w:pPr>
        <w:pStyle w:val="a3"/>
        <w:shd w:val="clear" w:color="auto" w:fill="FEFFFE"/>
        <w:jc w:val="center"/>
        <w:rPr>
          <w:b/>
          <w:bCs/>
          <w:sz w:val="28"/>
          <w:szCs w:val="28"/>
        </w:rPr>
      </w:pPr>
      <w:r w:rsidRPr="00301F7A">
        <w:rPr>
          <w:b/>
          <w:bCs/>
          <w:sz w:val="28"/>
          <w:szCs w:val="28"/>
        </w:rPr>
        <w:t>3. Порядок принятия решений о поручении муниципальному</w:t>
      </w:r>
      <w:r w:rsidRPr="00301F7A">
        <w:rPr>
          <w:b/>
          <w:bCs/>
          <w:sz w:val="28"/>
          <w:szCs w:val="28"/>
        </w:rPr>
        <w:br/>
        <w:t>служащему участвовать в управлении хозяйствующим субъектом, зам</w:t>
      </w:r>
      <w:r w:rsidRPr="00301F7A">
        <w:rPr>
          <w:b/>
          <w:bCs/>
          <w:sz w:val="28"/>
          <w:szCs w:val="28"/>
        </w:rPr>
        <w:t>е</w:t>
      </w:r>
      <w:r w:rsidRPr="00301F7A">
        <w:rPr>
          <w:b/>
          <w:bCs/>
          <w:sz w:val="28"/>
          <w:szCs w:val="28"/>
        </w:rPr>
        <w:t>не и прекращении участия муниципального служащего в органе упра</w:t>
      </w:r>
      <w:r w:rsidRPr="00301F7A">
        <w:rPr>
          <w:b/>
          <w:bCs/>
          <w:sz w:val="28"/>
          <w:szCs w:val="28"/>
        </w:rPr>
        <w:t>в</w:t>
      </w:r>
      <w:r w:rsidRPr="00301F7A">
        <w:rPr>
          <w:b/>
          <w:bCs/>
          <w:sz w:val="28"/>
          <w:szCs w:val="28"/>
        </w:rPr>
        <w:t>ления хозяйствующего субъекта</w:t>
      </w:r>
    </w:p>
    <w:p w:rsidR="00FD0AFF" w:rsidRDefault="00FD0AFF" w:rsidP="00301F7A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 </w:t>
      </w:r>
      <w:r w:rsidRPr="00F96AD8">
        <w:rPr>
          <w:sz w:val="28"/>
          <w:szCs w:val="28"/>
        </w:rPr>
        <w:t>Инициатива об участии муниципального служащего в управлении х</w:t>
      </w:r>
      <w:r w:rsidRPr="00F96AD8">
        <w:rPr>
          <w:sz w:val="28"/>
          <w:szCs w:val="28"/>
        </w:rPr>
        <w:t>о</w:t>
      </w:r>
      <w:r w:rsidRPr="00F96AD8">
        <w:rPr>
          <w:sz w:val="28"/>
          <w:szCs w:val="28"/>
        </w:rPr>
        <w:t>зяйствующим субъектом может исходить от хозяйствующего субъекта, де</w:t>
      </w:r>
      <w:r w:rsidRPr="00F96AD8">
        <w:rPr>
          <w:sz w:val="28"/>
          <w:szCs w:val="28"/>
        </w:rPr>
        <w:t>й</w:t>
      </w:r>
      <w:r w:rsidRPr="00F96AD8">
        <w:rPr>
          <w:sz w:val="28"/>
          <w:szCs w:val="28"/>
        </w:rPr>
        <w:t xml:space="preserve">ствующих органов управления хозяйствующего субъекта, представительного органа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</w:t>
      </w:r>
      <w:r w:rsidRPr="00F96AD8">
        <w:rPr>
          <w:sz w:val="28"/>
          <w:szCs w:val="28"/>
        </w:rPr>
        <w:t xml:space="preserve">, отраслевого (функционального) органа или иного </w:t>
      </w:r>
      <w:r>
        <w:rPr>
          <w:sz w:val="28"/>
          <w:szCs w:val="28"/>
        </w:rPr>
        <w:t>структурного подразделения а</w:t>
      </w:r>
      <w:r w:rsidRPr="00F96AD8">
        <w:rPr>
          <w:sz w:val="28"/>
          <w:szCs w:val="28"/>
        </w:rPr>
        <w:t>дминистраци</w:t>
      </w:r>
      <w:r>
        <w:rPr>
          <w:sz w:val="28"/>
          <w:szCs w:val="28"/>
        </w:rPr>
        <w:t>и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  <w:r>
        <w:rPr>
          <w:sz w:val="28"/>
          <w:szCs w:val="28"/>
        </w:rPr>
        <w:br/>
        <w:t>3.2.</w:t>
      </w:r>
      <w:r w:rsidRPr="00F96AD8">
        <w:rPr>
          <w:sz w:val="28"/>
          <w:szCs w:val="28"/>
        </w:rPr>
        <w:t xml:space="preserve"> </w:t>
      </w:r>
      <w:proofErr w:type="gramStart"/>
      <w:r w:rsidRPr="00F96AD8">
        <w:rPr>
          <w:sz w:val="28"/>
          <w:szCs w:val="28"/>
        </w:rPr>
        <w:t>Для рассмотрения вопроса об участии муниципального служащего в упра</w:t>
      </w:r>
      <w:r>
        <w:rPr>
          <w:sz w:val="28"/>
          <w:szCs w:val="28"/>
        </w:rPr>
        <w:t>влении хозяйствующим субъектом г</w:t>
      </w:r>
      <w:r w:rsidRPr="00F96AD8">
        <w:rPr>
          <w:sz w:val="28"/>
          <w:szCs w:val="28"/>
        </w:rPr>
        <w:t xml:space="preserve">лаве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</w:t>
      </w:r>
      <w:r w:rsidRPr="00F96AD8">
        <w:rPr>
          <w:sz w:val="28"/>
          <w:szCs w:val="28"/>
        </w:rPr>
        <w:t xml:space="preserve"> представляются следующие документы:</w:t>
      </w:r>
      <w:r w:rsidRPr="00F96AD8">
        <w:rPr>
          <w:sz w:val="28"/>
          <w:szCs w:val="28"/>
        </w:rPr>
        <w:br/>
        <w:t>1) служебная записка от руководителя отраслевого (функционального) орг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>на или ин</w:t>
      </w:r>
      <w:r>
        <w:rPr>
          <w:sz w:val="28"/>
          <w:szCs w:val="28"/>
        </w:rPr>
        <w:t>ого структурного подразделения а</w:t>
      </w:r>
      <w:r w:rsidRPr="00F96AD8">
        <w:rPr>
          <w:sz w:val="28"/>
          <w:szCs w:val="28"/>
        </w:rPr>
        <w:t xml:space="preserve">дминистрации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</w:t>
      </w:r>
      <w:r w:rsidRPr="00F96AD8">
        <w:rPr>
          <w:sz w:val="28"/>
          <w:szCs w:val="28"/>
        </w:rPr>
        <w:t xml:space="preserve"> либо заявление от хозяйствующего субъекта, действующих орг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>нов управления хозяйствующим субъектом, представительного органа мун</w:t>
      </w:r>
      <w:r w:rsidRPr="00F96AD8">
        <w:rPr>
          <w:sz w:val="28"/>
          <w:szCs w:val="28"/>
        </w:rPr>
        <w:t>и</w:t>
      </w:r>
      <w:r w:rsidRPr="00F96AD8">
        <w:rPr>
          <w:sz w:val="28"/>
          <w:szCs w:val="28"/>
        </w:rPr>
        <w:t>ципального образования с просьбой включить муниципального служащего в состав органа управления хозяйствующего субъекта и обоснованием необх</w:t>
      </w:r>
      <w:r w:rsidRPr="00F96AD8">
        <w:rPr>
          <w:sz w:val="28"/>
          <w:szCs w:val="28"/>
        </w:rPr>
        <w:t>о</w:t>
      </w:r>
      <w:r w:rsidRPr="00F96AD8">
        <w:rPr>
          <w:sz w:val="28"/>
          <w:szCs w:val="28"/>
        </w:rPr>
        <w:t>димости</w:t>
      </w:r>
      <w:proofErr w:type="gramEnd"/>
      <w:r w:rsidRPr="00F96AD8">
        <w:rPr>
          <w:sz w:val="28"/>
          <w:szCs w:val="28"/>
        </w:rPr>
        <w:t xml:space="preserve"> участия муниципального </w:t>
      </w:r>
      <w:proofErr w:type="gramStart"/>
      <w:r w:rsidRPr="00F96AD8">
        <w:rPr>
          <w:sz w:val="28"/>
          <w:szCs w:val="28"/>
        </w:rPr>
        <w:t>служащего</w:t>
      </w:r>
      <w:proofErr w:type="gramEnd"/>
      <w:r w:rsidRPr="00F96AD8">
        <w:rPr>
          <w:sz w:val="28"/>
          <w:szCs w:val="28"/>
        </w:rPr>
        <w:t xml:space="preserve"> в работе органа управления х</w:t>
      </w:r>
      <w:r w:rsidRPr="00F96AD8">
        <w:rPr>
          <w:sz w:val="28"/>
          <w:szCs w:val="28"/>
        </w:rPr>
        <w:t>о</w:t>
      </w:r>
      <w:r w:rsidRPr="00F96AD8">
        <w:rPr>
          <w:sz w:val="28"/>
          <w:szCs w:val="28"/>
        </w:rPr>
        <w:t>зяйствующего субъекта;</w:t>
      </w:r>
      <w:r w:rsidRPr="00F96AD8">
        <w:rPr>
          <w:sz w:val="28"/>
          <w:szCs w:val="28"/>
        </w:rPr>
        <w:br/>
        <w:t>2) учредительные документы хозяйствующего субъекта;</w:t>
      </w:r>
      <w:r w:rsidRPr="00F96AD8">
        <w:rPr>
          <w:sz w:val="28"/>
          <w:szCs w:val="28"/>
        </w:rPr>
        <w:br/>
        <w:t>3) список участников либо выписка из реестра акционеров хозяйствующего субъекта;</w:t>
      </w:r>
      <w:r w:rsidRPr="00F96AD8">
        <w:rPr>
          <w:sz w:val="28"/>
          <w:szCs w:val="28"/>
        </w:rPr>
        <w:br/>
        <w:t>4) сведения о текущем состоянии хозяйствующего субъекта (реорганизация, ликвидация, банк</w:t>
      </w:r>
      <w:r>
        <w:rPr>
          <w:sz w:val="28"/>
          <w:szCs w:val="28"/>
        </w:rPr>
        <w:t>ротство).</w:t>
      </w:r>
      <w:r>
        <w:rPr>
          <w:sz w:val="28"/>
          <w:szCs w:val="28"/>
        </w:rPr>
        <w:br/>
        <w:t>3.3</w:t>
      </w:r>
      <w:r w:rsidRPr="00F96AD8">
        <w:rPr>
          <w:sz w:val="28"/>
          <w:szCs w:val="28"/>
        </w:rPr>
        <w:t>. Участие муниципального служащего в управлении хозяйствующим субъектом осуществляется на безвозмездной основе и только при наличии письменного согласия муниципального служащего на участие в управ</w:t>
      </w:r>
      <w:r>
        <w:rPr>
          <w:sz w:val="28"/>
          <w:szCs w:val="28"/>
        </w:rPr>
        <w:t>лении хозяйствующим субъектом.</w:t>
      </w:r>
      <w:r>
        <w:rPr>
          <w:sz w:val="28"/>
          <w:szCs w:val="28"/>
        </w:rPr>
        <w:br/>
        <w:t>3.4</w:t>
      </w:r>
      <w:r w:rsidRPr="00F96AD8">
        <w:rPr>
          <w:sz w:val="28"/>
          <w:szCs w:val="28"/>
        </w:rPr>
        <w:t>. Решение о поручении муниципальному служащему участвовать в упра</w:t>
      </w:r>
      <w:r w:rsidRPr="00F96AD8">
        <w:rPr>
          <w:sz w:val="28"/>
          <w:szCs w:val="28"/>
        </w:rPr>
        <w:t>в</w:t>
      </w:r>
      <w:r w:rsidRPr="00F96AD8">
        <w:rPr>
          <w:sz w:val="28"/>
          <w:szCs w:val="28"/>
        </w:rPr>
        <w:t>лении хозяй</w:t>
      </w:r>
      <w:r>
        <w:rPr>
          <w:sz w:val="28"/>
          <w:szCs w:val="28"/>
        </w:rPr>
        <w:t>ствующим субъектом принимается г</w:t>
      </w:r>
      <w:r w:rsidRPr="00F96AD8">
        <w:rPr>
          <w:sz w:val="28"/>
          <w:szCs w:val="28"/>
        </w:rPr>
        <w:t xml:space="preserve">лавой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совета</w:t>
      </w:r>
      <w:r w:rsidRPr="00F96AD8">
        <w:rPr>
          <w:sz w:val="28"/>
          <w:szCs w:val="28"/>
        </w:rPr>
        <w:t xml:space="preserve"> в течение 10-ти дней со дня получения указанных в пункте 4 насто</w:t>
      </w:r>
      <w:r w:rsidRPr="00F96AD8">
        <w:rPr>
          <w:sz w:val="28"/>
          <w:szCs w:val="28"/>
        </w:rPr>
        <w:t>я</w:t>
      </w:r>
      <w:r w:rsidRPr="00F96AD8">
        <w:rPr>
          <w:sz w:val="28"/>
          <w:szCs w:val="28"/>
        </w:rPr>
        <w:t>щего Порядка документ</w:t>
      </w:r>
      <w:r>
        <w:rPr>
          <w:sz w:val="28"/>
          <w:szCs w:val="28"/>
        </w:rPr>
        <w:t xml:space="preserve">ов и оформляется распоряжением главы </w:t>
      </w:r>
      <w:proofErr w:type="spellStart"/>
      <w:r w:rsidR="00B45C5E">
        <w:rPr>
          <w:sz w:val="28"/>
          <w:szCs w:val="28"/>
        </w:rPr>
        <w:t>Шипицы</w:t>
      </w:r>
      <w:r w:rsidR="00B45C5E">
        <w:rPr>
          <w:sz w:val="28"/>
          <w:szCs w:val="28"/>
        </w:rPr>
        <w:t>н</w:t>
      </w:r>
      <w:r w:rsidR="00B45C5E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совета.</w:t>
      </w:r>
      <w:r w:rsidRPr="00F96AD8">
        <w:rPr>
          <w:sz w:val="28"/>
          <w:szCs w:val="28"/>
        </w:rPr>
        <w:t xml:space="preserve"> </w:t>
      </w:r>
    </w:p>
    <w:p w:rsidR="00FD0AFF" w:rsidRPr="00301F7A" w:rsidRDefault="00FD0AFF" w:rsidP="00301F7A">
      <w:pPr>
        <w:pStyle w:val="a3"/>
        <w:shd w:val="clear" w:color="auto" w:fill="FEFFFE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F96AD8">
        <w:rPr>
          <w:sz w:val="28"/>
          <w:szCs w:val="28"/>
        </w:rPr>
        <w:t xml:space="preserve">. </w:t>
      </w:r>
      <w:proofErr w:type="gramStart"/>
      <w:r w:rsidRPr="00F96AD8">
        <w:rPr>
          <w:sz w:val="28"/>
          <w:szCs w:val="28"/>
        </w:rPr>
        <w:t>Участие муниципального служащего в управлении хозяйствующим субъектом прекращается в случаях:</w:t>
      </w:r>
      <w:r w:rsidRPr="00F96AD8">
        <w:rPr>
          <w:sz w:val="28"/>
          <w:szCs w:val="28"/>
        </w:rPr>
        <w:br/>
        <w:t>1) замены его другим муниципальным служащим или иным уполномоче</w:t>
      </w:r>
      <w:r w:rsidRPr="00F96AD8">
        <w:rPr>
          <w:sz w:val="28"/>
          <w:szCs w:val="28"/>
        </w:rPr>
        <w:t>н</w:t>
      </w:r>
      <w:r w:rsidRPr="00F96AD8">
        <w:rPr>
          <w:sz w:val="28"/>
          <w:szCs w:val="28"/>
        </w:rPr>
        <w:lastRenderedPageBreak/>
        <w:t>ным лицом в органе управления хозяйствующим субъектом (в том числе при письменном отказе муниципального служащего от участия в органах упра</w:t>
      </w:r>
      <w:r w:rsidRPr="00F96AD8">
        <w:rPr>
          <w:sz w:val="28"/>
          <w:szCs w:val="28"/>
        </w:rPr>
        <w:t>в</w:t>
      </w:r>
      <w:r w:rsidRPr="00F96AD8">
        <w:rPr>
          <w:sz w:val="28"/>
          <w:szCs w:val="28"/>
        </w:rPr>
        <w:t>ления хозяйствующих субъектов) – со дня принятия соответствующего р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>шения;</w:t>
      </w:r>
      <w:r w:rsidRPr="00F96AD8">
        <w:rPr>
          <w:sz w:val="28"/>
          <w:szCs w:val="28"/>
        </w:rPr>
        <w:br/>
        <w:t>2) окончания срока полномочий муниципального служащего – со дня око</w:t>
      </w:r>
      <w:r w:rsidRPr="00F96AD8">
        <w:rPr>
          <w:sz w:val="28"/>
          <w:szCs w:val="28"/>
        </w:rPr>
        <w:t>н</w:t>
      </w:r>
      <w:r w:rsidRPr="00F96AD8">
        <w:rPr>
          <w:sz w:val="28"/>
          <w:szCs w:val="28"/>
        </w:rPr>
        <w:t>чания срока полномочий;</w:t>
      </w:r>
      <w:proofErr w:type="gramEnd"/>
      <w:r w:rsidRPr="00F96AD8">
        <w:rPr>
          <w:sz w:val="28"/>
          <w:szCs w:val="28"/>
        </w:rPr>
        <w:br/>
        <w:t>3) расторжения трудового договора с муниципальным служащим – со дня его расторжения;</w:t>
      </w:r>
      <w:r w:rsidRPr="00F96AD8">
        <w:rPr>
          <w:sz w:val="28"/>
          <w:szCs w:val="28"/>
        </w:rPr>
        <w:br/>
        <w:t>4) возникновения объективных обстоятельств, препятствующих исполнению муниципальным служащим обязанностей, связанных с участием в управл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 xml:space="preserve">нии хозяйствующим субъектом (длительная командировка, продолжительная болезнь и т.п.) – </w:t>
      </w:r>
      <w:proofErr w:type="gramStart"/>
      <w:r w:rsidRPr="00F96AD8">
        <w:rPr>
          <w:sz w:val="28"/>
          <w:szCs w:val="28"/>
        </w:rPr>
        <w:t>с даты возникновения</w:t>
      </w:r>
      <w:proofErr w:type="gramEnd"/>
      <w:r w:rsidRPr="00F96AD8">
        <w:rPr>
          <w:sz w:val="28"/>
          <w:szCs w:val="28"/>
        </w:rPr>
        <w:t xml:space="preserve"> указанных обстоятельств;</w:t>
      </w:r>
      <w:r w:rsidRPr="00F96AD8">
        <w:rPr>
          <w:sz w:val="28"/>
          <w:szCs w:val="28"/>
        </w:rPr>
        <w:br/>
        <w:t>5) ликвидации или реорганизации хозяйствующего субъекта – с даты возни</w:t>
      </w:r>
      <w:r w:rsidRPr="00F96AD8">
        <w:rPr>
          <w:sz w:val="28"/>
          <w:szCs w:val="28"/>
        </w:rPr>
        <w:t>к</w:t>
      </w:r>
      <w:r w:rsidRPr="00F96AD8">
        <w:rPr>
          <w:sz w:val="28"/>
          <w:szCs w:val="28"/>
        </w:rPr>
        <w:t>новения указанных обстоятельств;</w:t>
      </w:r>
      <w:r w:rsidRPr="00F96AD8">
        <w:rPr>
          <w:sz w:val="28"/>
          <w:szCs w:val="28"/>
        </w:rPr>
        <w:br/>
        <w:t>6) прекращения права муниципальной собственности на акции или доли в у</w:t>
      </w:r>
      <w:r w:rsidRPr="00F96AD8">
        <w:rPr>
          <w:sz w:val="28"/>
          <w:szCs w:val="28"/>
        </w:rPr>
        <w:t>с</w:t>
      </w:r>
      <w:r w:rsidRPr="00F96AD8">
        <w:rPr>
          <w:sz w:val="28"/>
          <w:szCs w:val="28"/>
        </w:rPr>
        <w:t xml:space="preserve">тавном капитале хозяйствующего субъекта, передача их в доверительное управление – </w:t>
      </w:r>
      <w:proofErr w:type="gramStart"/>
      <w:r w:rsidRPr="00F96AD8">
        <w:rPr>
          <w:sz w:val="28"/>
          <w:szCs w:val="28"/>
        </w:rPr>
        <w:t>с даты возникновения</w:t>
      </w:r>
      <w:proofErr w:type="gramEnd"/>
      <w:r w:rsidRPr="00F96AD8">
        <w:rPr>
          <w:sz w:val="28"/>
          <w:szCs w:val="28"/>
        </w:rPr>
        <w:t xml:space="preserve"> указанных обстоятельств;</w:t>
      </w:r>
      <w:r w:rsidRPr="00F96AD8">
        <w:rPr>
          <w:sz w:val="28"/>
          <w:szCs w:val="28"/>
        </w:rPr>
        <w:br/>
        <w:t>7) в иных случаях, предусмотренных действующим законодательством.</w:t>
      </w:r>
      <w:r w:rsidRPr="00F96AD8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3.6</w:t>
      </w:r>
      <w:r w:rsidRPr="00F96AD8">
        <w:rPr>
          <w:sz w:val="28"/>
          <w:szCs w:val="28"/>
        </w:rPr>
        <w:t>. Решение о прекращении участия муниципального служащего в управл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 xml:space="preserve">нии хозяйствующим субъектом оформляется распоряжением </w:t>
      </w:r>
      <w:r>
        <w:rPr>
          <w:sz w:val="28"/>
          <w:szCs w:val="28"/>
        </w:rPr>
        <w:t xml:space="preserve">главы </w:t>
      </w:r>
      <w:proofErr w:type="spellStart"/>
      <w:r w:rsidR="00B45C5E">
        <w:rPr>
          <w:sz w:val="28"/>
          <w:szCs w:val="28"/>
        </w:rPr>
        <w:t>Шип</w:t>
      </w:r>
      <w:r w:rsidR="00B45C5E">
        <w:rPr>
          <w:sz w:val="28"/>
          <w:szCs w:val="28"/>
        </w:rPr>
        <w:t>и</w:t>
      </w:r>
      <w:r w:rsidR="00B45C5E">
        <w:rPr>
          <w:sz w:val="28"/>
          <w:szCs w:val="28"/>
        </w:rPr>
        <w:t>цынского</w:t>
      </w:r>
      <w:proofErr w:type="spellEnd"/>
      <w:r>
        <w:rPr>
          <w:sz w:val="28"/>
          <w:szCs w:val="28"/>
        </w:rPr>
        <w:t xml:space="preserve"> сельсовета.</w:t>
      </w:r>
      <w:r>
        <w:rPr>
          <w:sz w:val="28"/>
          <w:szCs w:val="28"/>
        </w:rPr>
        <w:br/>
        <w:t>3.7</w:t>
      </w:r>
      <w:r w:rsidRPr="00F96AD8">
        <w:rPr>
          <w:sz w:val="28"/>
          <w:szCs w:val="28"/>
        </w:rPr>
        <w:t>. Выдвижение другой кандидатуры муниципального служащего взамен предшествующей для переизбрания в органы управления хозяйствующих субъектов и назначение нового представителя осуществляется распоряжен</w:t>
      </w:r>
      <w:r w:rsidRPr="00F96AD8">
        <w:rPr>
          <w:sz w:val="28"/>
          <w:szCs w:val="28"/>
        </w:rPr>
        <w:t>и</w:t>
      </w:r>
      <w:r w:rsidRPr="00F96AD8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Главы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</w:t>
      </w:r>
      <w:r w:rsidRPr="00F96AD8">
        <w:rPr>
          <w:sz w:val="28"/>
          <w:szCs w:val="28"/>
        </w:rPr>
        <w:t>.</w:t>
      </w:r>
      <w:r w:rsidRPr="00F96AD8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3.8</w:t>
      </w:r>
      <w:r w:rsidRPr="00F96AD8">
        <w:rPr>
          <w:sz w:val="28"/>
          <w:szCs w:val="28"/>
        </w:rPr>
        <w:t xml:space="preserve">. Глава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</w:t>
      </w:r>
      <w:r w:rsidRPr="00F96AD8">
        <w:rPr>
          <w:sz w:val="28"/>
          <w:szCs w:val="28"/>
        </w:rPr>
        <w:t xml:space="preserve"> ходатайствует перед уполномоченным органом (органом управления) хозяйствующего субъекта о проведении вн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 xml:space="preserve">очередного собрания акционеров (участников) хозяйствующего субъекта с вопросом о переизбрании муниципального служащего - члена выборного </w:t>
      </w:r>
      <w:r w:rsidRPr="00301F7A">
        <w:rPr>
          <w:sz w:val="28"/>
          <w:szCs w:val="28"/>
        </w:rPr>
        <w:t>о</w:t>
      </w:r>
      <w:r w:rsidRPr="00301F7A">
        <w:rPr>
          <w:sz w:val="28"/>
          <w:szCs w:val="28"/>
        </w:rPr>
        <w:t>р</w:t>
      </w:r>
      <w:r w:rsidRPr="00301F7A">
        <w:rPr>
          <w:sz w:val="28"/>
          <w:szCs w:val="28"/>
        </w:rPr>
        <w:t>гана управления.</w:t>
      </w:r>
    </w:p>
    <w:p w:rsidR="00FD0AFF" w:rsidRPr="00301F7A" w:rsidRDefault="00FD0AFF" w:rsidP="00301F7A">
      <w:pPr>
        <w:pStyle w:val="a3"/>
        <w:shd w:val="clear" w:color="auto" w:fill="FEFFF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01F7A">
        <w:rPr>
          <w:b/>
          <w:bCs/>
          <w:sz w:val="28"/>
          <w:szCs w:val="28"/>
        </w:rPr>
        <w:t>. Порядок осуществления муниципальными служащими</w:t>
      </w:r>
      <w:r w:rsidRPr="00301F7A">
        <w:rPr>
          <w:b/>
          <w:bCs/>
          <w:sz w:val="28"/>
          <w:szCs w:val="28"/>
        </w:rPr>
        <w:br/>
        <w:t>возложенных на них полномочий по участию в органах</w:t>
      </w:r>
      <w:r w:rsidRPr="00301F7A">
        <w:rPr>
          <w:b/>
          <w:bCs/>
          <w:sz w:val="28"/>
          <w:szCs w:val="28"/>
        </w:rPr>
        <w:br/>
        <w:t>управления хозяйствующих субъектов</w:t>
      </w:r>
    </w:p>
    <w:p w:rsidR="00FD0AFF" w:rsidRDefault="00FD0AFF" w:rsidP="0062637C">
      <w:pPr>
        <w:pStyle w:val="a3"/>
        <w:shd w:val="clear" w:color="auto" w:fill="FEFFFE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96AD8">
        <w:rPr>
          <w:sz w:val="28"/>
          <w:szCs w:val="28"/>
        </w:rPr>
        <w:t>. Муниципальный служащий участвует в управлении хозяйствующим субъектом в соответствии с законодательством Российской Федерации, зак</w:t>
      </w:r>
      <w:r w:rsidRPr="00F96AD8">
        <w:rPr>
          <w:sz w:val="28"/>
          <w:szCs w:val="28"/>
        </w:rPr>
        <w:t>о</w:t>
      </w:r>
      <w:r w:rsidRPr="00F96AD8">
        <w:rPr>
          <w:sz w:val="28"/>
          <w:szCs w:val="28"/>
        </w:rPr>
        <w:t xml:space="preserve">нодательством </w:t>
      </w:r>
      <w:r>
        <w:rPr>
          <w:sz w:val="28"/>
          <w:szCs w:val="28"/>
        </w:rPr>
        <w:t>Новосибирской области</w:t>
      </w:r>
      <w:r w:rsidRPr="00F96AD8">
        <w:rPr>
          <w:sz w:val="28"/>
          <w:szCs w:val="28"/>
        </w:rPr>
        <w:t>, муниципальными правовыми акт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>ми, настоящим Порядком, Уставом (Положением) хозяйствующего субъекта в интересах муниципального образования на основании полученных дире</w:t>
      </w:r>
      <w:r w:rsidRPr="00F96AD8">
        <w:rPr>
          <w:sz w:val="28"/>
          <w:szCs w:val="28"/>
        </w:rPr>
        <w:t>к</w:t>
      </w:r>
      <w:r w:rsidRPr="00F96AD8">
        <w:rPr>
          <w:sz w:val="28"/>
          <w:szCs w:val="28"/>
        </w:rPr>
        <w:t>тив, рекомен</w:t>
      </w:r>
      <w:r>
        <w:rPr>
          <w:sz w:val="28"/>
          <w:szCs w:val="28"/>
        </w:rPr>
        <w:t>даций и выданной доверенности.</w:t>
      </w:r>
      <w:r>
        <w:rPr>
          <w:sz w:val="28"/>
          <w:szCs w:val="28"/>
        </w:rPr>
        <w:br/>
        <w:t>5.</w:t>
      </w:r>
      <w:r w:rsidRPr="00F96AD8">
        <w:rPr>
          <w:sz w:val="28"/>
          <w:szCs w:val="28"/>
        </w:rPr>
        <w:t xml:space="preserve">2. Позиция </w:t>
      </w:r>
      <w:proofErr w:type="spellStart"/>
      <w:r w:rsidR="00B45C5E"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</w:t>
      </w:r>
      <w:r w:rsidRPr="00F96AD8">
        <w:rPr>
          <w:sz w:val="28"/>
          <w:szCs w:val="28"/>
        </w:rPr>
        <w:t xml:space="preserve"> по вопросам, связанным с управл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>нием хозяйствующим субъектом, включая повестку дня заседания или со</w:t>
      </w:r>
      <w:r w:rsidRPr="00F96AD8">
        <w:rPr>
          <w:sz w:val="28"/>
          <w:szCs w:val="28"/>
        </w:rPr>
        <w:t>б</w:t>
      </w:r>
      <w:r w:rsidRPr="00F96AD8">
        <w:rPr>
          <w:sz w:val="28"/>
          <w:szCs w:val="28"/>
        </w:rPr>
        <w:t xml:space="preserve">рания соответствующего органа управления, формируется </w:t>
      </w:r>
      <w:r>
        <w:rPr>
          <w:sz w:val="28"/>
          <w:szCs w:val="28"/>
        </w:rPr>
        <w:t xml:space="preserve">Главой </w:t>
      </w:r>
      <w:proofErr w:type="spellStart"/>
      <w:r w:rsidR="00B45C5E">
        <w:rPr>
          <w:sz w:val="28"/>
          <w:szCs w:val="28"/>
        </w:rPr>
        <w:t>Шипицы</w:t>
      </w:r>
      <w:r w:rsidR="00B45C5E">
        <w:rPr>
          <w:sz w:val="28"/>
          <w:szCs w:val="28"/>
        </w:rPr>
        <w:t>н</w:t>
      </w:r>
      <w:r w:rsidR="00B45C5E">
        <w:rPr>
          <w:sz w:val="28"/>
          <w:szCs w:val="28"/>
        </w:rPr>
        <w:lastRenderedPageBreak/>
        <w:t>ского</w:t>
      </w:r>
      <w:proofErr w:type="spellEnd"/>
      <w:r>
        <w:rPr>
          <w:sz w:val="28"/>
          <w:szCs w:val="28"/>
        </w:rPr>
        <w:t xml:space="preserve"> сельсовета</w:t>
      </w:r>
      <w:r w:rsidRPr="00F96AD8">
        <w:rPr>
          <w:sz w:val="28"/>
          <w:szCs w:val="28"/>
        </w:rPr>
        <w:t xml:space="preserve"> и отражается в проектах соответствующих директив и р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>коменд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 xml:space="preserve">ций. </w:t>
      </w:r>
    </w:p>
    <w:p w:rsidR="00FD0AFF" w:rsidRPr="00F96AD8" w:rsidRDefault="00FD0AFF" w:rsidP="0062637C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>Согласованная позиция муниципального образования по вопросам, связа</w:t>
      </w:r>
      <w:r w:rsidRPr="00F96AD8">
        <w:rPr>
          <w:sz w:val="28"/>
          <w:szCs w:val="28"/>
        </w:rPr>
        <w:t>н</w:t>
      </w:r>
      <w:r w:rsidRPr="00F96AD8">
        <w:rPr>
          <w:sz w:val="28"/>
          <w:szCs w:val="28"/>
        </w:rPr>
        <w:t>ным с управлением хозяйствующим субъектом, отраженная в соответству</w:t>
      </w:r>
      <w:r w:rsidRPr="00F96AD8">
        <w:rPr>
          <w:sz w:val="28"/>
          <w:szCs w:val="28"/>
        </w:rPr>
        <w:t>ю</w:t>
      </w:r>
      <w:r w:rsidRPr="00F96AD8">
        <w:rPr>
          <w:sz w:val="28"/>
          <w:szCs w:val="28"/>
        </w:rPr>
        <w:t>щих директивах и рекомендациях, доводится до муниципального служащего, участвующего в органах управления хозяйствующего субъекта, не позднее 1 рабочего дня до дня проведения заседания или собрания органа управления хозяйствующего субъекта.</w:t>
      </w:r>
      <w:r w:rsidRPr="00F96AD8">
        <w:rPr>
          <w:rStyle w:val="apple-converted-space"/>
          <w:sz w:val="28"/>
          <w:szCs w:val="28"/>
        </w:rPr>
        <w:t> </w:t>
      </w:r>
      <w:r w:rsidRPr="00F96AD8">
        <w:rPr>
          <w:sz w:val="28"/>
          <w:szCs w:val="28"/>
        </w:rPr>
        <w:br/>
        <w:t>Муниципальный служащий вправе вносить мотивированные предложения по позиции муниципального образования по указанным вопросам.</w:t>
      </w:r>
      <w:r w:rsidRPr="00F96AD8">
        <w:rPr>
          <w:sz w:val="28"/>
          <w:szCs w:val="28"/>
        </w:rPr>
        <w:br/>
        <w:t>Участвуя в управлении хозяйствующим субъектом, муниципальный служ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>щий обязан следовать предписаниям, изложенным в полученных им дире</w:t>
      </w:r>
      <w:r w:rsidRPr="00F96AD8">
        <w:rPr>
          <w:sz w:val="28"/>
          <w:szCs w:val="28"/>
        </w:rPr>
        <w:t>к</w:t>
      </w:r>
      <w:r w:rsidRPr="00F96AD8">
        <w:rPr>
          <w:sz w:val="28"/>
          <w:szCs w:val="28"/>
        </w:rPr>
        <w:t>тивах и рекомендациях.</w:t>
      </w:r>
      <w:r w:rsidRPr="00F96AD8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5.3</w:t>
      </w:r>
      <w:r w:rsidRPr="00F96AD8">
        <w:rPr>
          <w:sz w:val="28"/>
          <w:szCs w:val="28"/>
        </w:rPr>
        <w:t>. Для представления интересов муниципального образования в органах управления хозяйствующего субъекта Глава муниципального образования выдает</w:t>
      </w:r>
      <w:r>
        <w:rPr>
          <w:sz w:val="28"/>
          <w:szCs w:val="28"/>
        </w:rPr>
        <w:t xml:space="preserve"> соответствующую доверенность.</w:t>
      </w:r>
      <w:r>
        <w:rPr>
          <w:sz w:val="28"/>
          <w:szCs w:val="28"/>
        </w:rPr>
        <w:br/>
        <w:t>5.</w:t>
      </w:r>
      <w:r w:rsidRPr="00F96AD8">
        <w:rPr>
          <w:sz w:val="28"/>
          <w:szCs w:val="28"/>
        </w:rPr>
        <w:t xml:space="preserve">4. Муниципальный служащий обязан лично участвовать в работе органа управления хозяйствующего субъекта, голосовать по вопросам </w:t>
      </w:r>
      <w:proofErr w:type="gramStart"/>
      <w:r w:rsidRPr="00F96AD8">
        <w:rPr>
          <w:sz w:val="28"/>
          <w:szCs w:val="28"/>
        </w:rPr>
        <w:t>повестки дня заседания органа управления хозяйствующего субъекта</w:t>
      </w:r>
      <w:proofErr w:type="gramEnd"/>
      <w:r w:rsidRPr="00F96AD8">
        <w:rPr>
          <w:sz w:val="28"/>
          <w:szCs w:val="28"/>
        </w:rPr>
        <w:t xml:space="preserve"> в соответствии с</w:t>
      </w:r>
      <w:r w:rsidRPr="00F96AD8">
        <w:rPr>
          <w:sz w:val="28"/>
          <w:szCs w:val="28"/>
        </w:rPr>
        <w:t>о</w:t>
      </w:r>
      <w:r w:rsidRPr="00F96AD8">
        <w:rPr>
          <w:sz w:val="28"/>
          <w:szCs w:val="28"/>
        </w:rPr>
        <w:t>гласованной позицией, отраженной в директивах и рекомендациях, а также совершать иные необходимые действия в соответствии с нормами дейс</w:t>
      </w:r>
      <w:r w:rsidRPr="00F96AD8">
        <w:rPr>
          <w:sz w:val="28"/>
          <w:szCs w:val="28"/>
        </w:rPr>
        <w:t>т</w:t>
      </w:r>
      <w:r w:rsidRPr="00F96AD8">
        <w:rPr>
          <w:sz w:val="28"/>
          <w:szCs w:val="28"/>
        </w:rPr>
        <w:t>вующего законодательства и учредительными докуме</w:t>
      </w:r>
      <w:r>
        <w:rPr>
          <w:sz w:val="28"/>
          <w:szCs w:val="28"/>
        </w:rPr>
        <w:t>нтами хозяйствующего субъекта.</w:t>
      </w:r>
      <w:r>
        <w:rPr>
          <w:sz w:val="28"/>
          <w:szCs w:val="28"/>
        </w:rPr>
        <w:br/>
        <w:t>5.</w:t>
      </w:r>
      <w:r w:rsidRPr="00F96AD8">
        <w:rPr>
          <w:sz w:val="28"/>
          <w:szCs w:val="28"/>
        </w:rPr>
        <w:t xml:space="preserve">5. Муниципальный служащий обязан в течение 3-х дней со дня заседания органа управления хозяйствующего субъекта отчитаться перед </w:t>
      </w:r>
      <w:r>
        <w:rPr>
          <w:sz w:val="28"/>
          <w:szCs w:val="28"/>
        </w:rPr>
        <w:t xml:space="preserve">главой </w:t>
      </w:r>
      <w:proofErr w:type="spellStart"/>
      <w:r w:rsidR="00B45C5E">
        <w:rPr>
          <w:sz w:val="28"/>
          <w:szCs w:val="28"/>
        </w:rPr>
        <w:t>Ш</w:t>
      </w:r>
      <w:r w:rsidR="00B45C5E">
        <w:rPr>
          <w:sz w:val="28"/>
          <w:szCs w:val="28"/>
        </w:rPr>
        <w:t>и</w:t>
      </w:r>
      <w:r w:rsidR="00B45C5E">
        <w:rPr>
          <w:sz w:val="28"/>
          <w:szCs w:val="28"/>
        </w:rPr>
        <w:t>пицынского</w:t>
      </w:r>
      <w:proofErr w:type="spellEnd"/>
      <w:r>
        <w:rPr>
          <w:sz w:val="28"/>
          <w:szCs w:val="28"/>
        </w:rPr>
        <w:t xml:space="preserve"> сельсовета</w:t>
      </w:r>
      <w:r w:rsidRPr="00F96AD8">
        <w:rPr>
          <w:sz w:val="28"/>
          <w:szCs w:val="28"/>
        </w:rPr>
        <w:t xml:space="preserve"> по итогам каждого заседания (собрания) органа управления хозяйствующего субъекта, в котором муниципальный служащий принял участие. Отчет муниципального служащего оформляется в виде сл</w:t>
      </w:r>
      <w:r w:rsidRPr="00F96AD8">
        <w:rPr>
          <w:sz w:val="28"/>
          <w:szCs w:val="28"/>
        </w:rPr>
        <w:t>у</w:t>
      </w:r>
      <w:r w:rsidRPr="00F96AD8">
        <w:rPr>
          <w:sz w:val="28"/>
          <w:szCs w:val="28"/>
        </w:rPr>
        <w:t>жебной записки и должен содержать сведения о наименовании хозяйству</w:t>
      </w:r>
      <w:r w:rsidRPr="00F96AD8">
        <w:rPr>
          <w:sz w:val="28"/>
          <w:szCs w:val="28"/>
        </w:rPr>
        <w:t>ю</w:t>
      </w:r>
      <w:r w:rsidRPr="00F96AD8">
        <w:rPr>
          <w:sz w:val="28"/>
          <w:szCs w:val="28"/>
        </w:rPr>
        <w:t>щего субъекта, дате, месте и времени заседания (собрания), рассмотренных на заседании (собрании) вопросах, принятых муниципальным служащим р</w:t>
      </w:r>
      <w:r w:rsidRPr="00F96AD8">
        <w:rPr>
          <w:sz w:val="28"/>
          <w:szCs w:val="28"/>
        </w:rPr>
        <w:t>е</w:t>
      </w:r>
      <w:r w:rsidRPr="00F96AD8">
        <w:rPr>
          <w:sz w:val="28"/>
          <w:szCs w:val="28"/>
        </w:rPr>
        <w:t>шений либо иных совершенных им действий, принятых н</w:t>
      </w:r>
      <w:r>
        <w:rPr>
          <w:sz w:val="28"/>
          <w:szCs w:val="28"/>
        </w:rPr>
        <w:t>а заседании (собр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нии) решениях</w:t>
      </w:r>
      <w:r w:rsidRPr="00F96AD8">
        <w:rPr>
          <w:sz w:val="28"/>
          <w:szCs w:val="28"/>
        </w:rPr>
        <w:t>.</w:t>
      </w:r>
    </w:p>
    <w:p w:rsidR="00FD0AFF" w:rsidRPr="00F96AD8" w:rsidRDefault="00FD0AFF" w:rsidP="0062637C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 xml:space="preserve">V. Ответственность муниципальных служащих и </w:t>
      </w:r>
      <w:proofErr w:type="gramStart"/>
      <w:r w:rsidRPr="00F96AD8">
        <w:rPr>
          <w:sz w:val="28"/>
          <w:szCs w:val="28"/>
        </w:rPr>
        <w:t>контроль</w:t>
      </w:r>
      <w:r w:rsidRPr="00F96AD8">
        <w:rPr>
          <w:sz w:val="28"/>
          <w:szCs w:val="28"/>
        </w:rPr>
        <w:br/>
        <w:t>за</w:t>
      </w:r>
      <w:proofErr w:type="gramEnd"/>
      <w:r w:rsidRPr="00F96AD8">
        <w:rPr>
          <w:sz w:val="28"/>
          <w:szCs w:val="28"/>
        </w:rPr>
        <w:t xml:space="preserve"> осуществлением ими деятельности в органах управления</w:t>
      </w:r>
      <w:r w:rsidRPr="00F96AD8">
        <w:rPr>
          <w:sz w:val="28"/>
          <w:szCs w:val="28"/>
        </w:rPr>
        <w:br/>
        <w:t>хозяйствующих субъектов</w:t>
      </w:r>
    </w:p>
    <w:p w:rsidR="00FD0AFF" w:rsidRPr="00F96AD8" w:rsidRDefault="00FD0AFF" w:rsidP="0062637C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>16. Муниципальный служащий при участии в управлении хозяйствующим субъектом помимо обязанностей, возложенных на него должностной инс</w:t>
      </w:r>
      <w:r w:rsidRPr="00F96AD8">
        <w:rPr>
          <w:sz w:val="28"/>
          <w:szCs w:val="28"/>
        </w:rPr>
        <w:t>т</w:t>
      </w:r>
      <w:r w:rsidRPr="00F96AD8">
        <w:rPr>
          <w:sz w:val="28"/>
          <w:szCs w:val="28"/>
        </w:rPr>
        <w:t>рукцией, несет ответственность за свои действия в соответствии с действу</w:t>
      </w:r>
      <w:r w:rsidRPr="00F96AD8">
        <w:rPr>
          <w:sz w:val="28"/>
          <w:szCs w:val="28"/>
        </w:rPr>
        <w:t>ю</w:t>
      </w:r>
      <w:r w:rsidRPr="00F96AD8">
        <w:rPr>
          <w:sz w:val="28"/>
          <w:szCs w:val="28"/>
        </w:rPr>
        <w:t>щим законодательством и учредительными документами хозяйствующего субъекта.</w:t>
      </w:r>
      <w:r w:rsidRPr="00F96AD8">
        <w:rPr>
          <w:sz w:val="28"/>
          <w:szCs w:val="28"/>
        </w:rPr>
        <w:br/>
        <w:t xml:space="preserve">17. Нарушение муниципальным служащим требований, предусмотренных </w:t>
      </w:r>
      <w:r w:rsidRPr="00F96AD8">
        <w:rPr>
          <w:sz w:val="28"/>
          <w:szCs w:val="28"/>
        </w:rPr>
        <w:lastRenderedPageBreak/>
        <w:t>пунктами 12, 14, 15 настоящего Порядка, влечет дисциплинарную ответс</w:t>
      </w:r>
      <w:r w:rsidRPr="00F96AD8">
        <w:rPr>
          <w:sz w:val="28"/>
          <w:szCs w:val="28"/>
        </w:rPr>
        <w:t>т</w:t>
      </w:r>
      <w:r w:rsidRPr="00F96AD8">
        <w:rPr>
          <w:sz w:val="28"/>
          <w:szCs w:val="28"/>
        </w:rPr>
        <w:t>венность в соответствии с действующим законодательством о муниципал</w:t>
      </w:r>
      <w:r w:rsidRPr="00F96AD8">
        <w:rPr>
          <w:sz w:val="28"/>
          <w:szCs w:val="28"/>
        </w:rPr>
        <w:t>ь</w:t>
      </w:r>
      <w:r w:rsidRPr="00F96AD8">
        <w:rPr>
          <w:sz w:val="28"/>
          <w:szCs w:val="28"/>
        </w:rPr>
        <w:t>ной службе..</w:t>
      </w:r>
      <w:r w:rsidRPr="00F96AD8">
        <w:rPr>
          <w:sz w:val="28"/>
          <w:szCs w:val="28"/>
        </w:rPr>
        <w:br/>
        <w:t>18. Муниципальный служащий, выбранный в органы управления хозяйс</w:t>
      </w:r>
      <w:r w:rsidRPr="00F96AD8">
        <w:rPr>
          <w:sz w:val="28"/>
          <w:szCs w:val="28"/>
        </w:rPr>
        <w:t>т</w:t>
      </w:r>
      <w:r w:rsidRPr="00F96AD8">
        <w:rPr>
          <w:sz w:val="28"/>
          <w:szCs w:val="28"/>
        </w:rPr>
        <w:t>вующего субъекта, не может получать в хозяйствующем субъекте вознагр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>ждение в денежной или иной форме, а также покрывать за счет хозяйству</w:t>
      </w:r>
      <w:r w:rsidRPr="00F96AD8">
        <w:rPr>
          <w:sz w:val="28"/>
          <w:szCs w:val="28"/>
        </w:rPr>
        <w:t>ю</w:t>
      </w:r>
      <w:r w:rsidRPr="00F96AD8">
        <w:rPr>
          <w:sz w:val="28"/>
          <w:szCs w:val="28"/>
        </w:rPr>
        <w:t>щего субъекта и третьих лиц расходы на осуществление своих функций.</w:t>
      </w:r>
      <w:r w:rsidRPr="00F96AD8">
        <w:rPr>
          <w:sz w:val="28"/>
          <w:szCs w:val="28"/>
        </w:rPr>
        <w:br/>
        <w:t xml:space="preserve">19. </w:t>
      </w:r>
      <w:proofErr w:type="gramStart"/>
      <w:r w:rsidRPr="00F96AD8">
        <w:rPr>
          <w:sz w:val="28"/>
          <w:szCs w:val="28"/>
        </w:rPr>
        <w:t>Контроль за</w:t>
      </w:r>
      <w:proofErr w:type="gramEnd"/>
      <w:r w:rsidRPr="00F96AD8">
        <w:rPr>
          <w:sz w:val="28"/>
          <w:szCs w:val="28"/>
        </w:rPr>
        <w:t xml:space="preserve"> деятельностью муниципальных </w:t>
      </w:r>
      <w:r>
        <w:rPr>
          <w:sz w:val="28"/>
          <w:szCs w:val="28"/>
        </w:rPr>
        <w:t>служащих осуществляет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миссия </w:t>
      </w:r>
      <w:r w:rsidRPr="0032346C">
        <w:rPr>
          <w:sz w:val="28"/>
          <w:szCs w:val="28"/>
        </w:rPr>
        <w:t xml:space="preserve">по урегулированию конфликта интересов в администрации </w:t>
      </w:r>
      <w:proofErr w:type="spellStart"/>
      <w:r w:rsidR="00B45C5E">
        <w:rPr>
          <w:sz w:val="28"/>
          <w:szCs w:val="28"/>
        </w:rPr>
        <w:t>Шип</w:t>
      </w:r>
      <w:r w:rsidR="00B45C5E">
        <w:rPr>
          <w:sz w:val="28"/>
          <w:szCs w:val="28"/>
        </w:rPr>
        <w:t>и</w:t>
      </w:r>
      <w:r w:rsidR="00B45C5E">
        <w:rPr>
          <w:sz w:val="28"/>
          <w:szCs w:val="28"/>
        </w:rPr>
        <w:t>цынского</w:t>
      </w:r>
      <w:proofErr w:type="spellEnd"/>
      <w:r w:rsidRPr="0032346C">
        <w:rPr>
          <w:sz w:val="28"/>
          <w:szCs w:val="28"/>
        </w:rPr>
        <w:t xml:space="preserve"> сельсовета Венгеровского района</w:t>
      </w:r>
      <w:r w:rsidRPr="00F96AD8">
        <w:rPr>
          <w:sz w:val="28"/>
          <w:szCs w:val="28"/>
        </w:rPr>
        <w:t xml:space="preserve"> в пределах компетенции, уст</w:t>
      </w:r>
      <w:r w:rsidRPr="00F96AD8">
        <w:rPr>
          <w:sz w:val="28"/>
          <w:szCs w:val="28"/>
        </w:rPr>
        <w:t>а</w:t>
      </w:r>
      <w:r w:rsidRPr="00F96AD8">
        <w:rPr>
          <w:sz w:val="28"/>
          <w:szCs w:val="28"/>
        </w:rPr>
        <w:t>новленной действующим законодательством и Положением о ней.</w:t>
      </w:r>
    </w:p>
    <w:p w:rsidR="00FD0AFF" w:rsidRPr="00F96AD8" w:rsidRDefault="00FD0AFF" w:rsidP="0062637C">
      <w:pPr>
        <w:pStyle w:val="a3"/>
        <w:shd w:val="clear" w:color="auto" w:fill="FEFFFE"/>
        <w:jc w:val="both"/>
        <w:rPr>
          <w:sz w:val="28"/>
          <w:szCs w:val="28"/>
        </w:rPr>
      </w:pPr>
      <w:r w:rsidRPr="00F96AD8">
        <w:rPr>
          <w:sz w:val="28"/>
          <w:szCs w:val="28"/>
        </w:rPr>
        <w:t> </w:t>
      </w:r>
    </w:p>
    <w:p w:rsidR="00FD0AFF" w:rsidRPr="00F96AD8" w:rsidRDefault="00FD0AFF"/>
    <w:sectPr w:rsidR="00FD0AFF" w:rsidRPr="00F96AD8" w:rsidSect="0026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37C"/>
    <w:rsid w:val="00120819"/>
    <w:rsid w:val="00245C81"/>
    <w:rsid w:val="00265513"/>
    <w:rsid w:val="00301F7A"/>
    <w:rsid w:val="0032346C"/>
    <w:rsid w:val="00550933"/>
    <w:rsid w:val="0062637C"/>
    <w:rsid w:val="006C5B3F"/>
    <w:rsid w:val="00772473"/>
    <w:rsid w:val="008B3A54"/>
    <w:rsid w:val="008F67DD"/>
    <w:rsid w:val="00964355"/>
    <w:rsid w:val="00B24269"/>
    <w:rsid w:val="00B45C5E"/>
    <w:rsid w:val="00E825AE"/>
    <w:rsid w:val="00F96AD8"/>
    <w:rsid w:val="00FD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13"/>
    <w:pPr>
      <w:spacing w:after="200" w:line="276" w:lineRule="auto"/>
    </w:pPr>
    <w:rPr>
      <w:small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637C"/>
    <w:pPr>
      <w:spacing w:before="100" w:beforeAutospacing="1" w:after="100" w:afterAutospacing="1" w:line="240" w:lineRule="auto"/>
    </w:pPr>
    <w:rPr>
      <w:rFonts w:eastAsia="Times New Roman"/>
      <w:smallCaps w:val="0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2637C"/>
    <w:rPr>
      <w:b/>
      <w:bCs/>
    </w:rPr>
  </w:style>
  <w:style w:type="character" w:customStyle="1" w:styleId="apple-converted-space">
    <w:name w:val="apple-converted-space"/>
    <w:basedOn w:val="a0"/>
    <w:uiPriority w:val="99"/>
    <w:rsid w:val="0062637C"/>
  </w:style>
  <w:style w:type="paragraph" w:customStyle="1" w:styleId="ConsPlusNormal">
    <w:name w:val="ConsPlusNormal"/>
    <w:uiPriority w:val="99"/>
    <w:rsid w:val="00F96AD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245C8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1641</Words>
  <Characters>9358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2016-06-23T11:39:00Z</cp:lastPrinted>
  <dcterms:created xsi:type="dcterms:W3CDTF">2016-06-17T10:35:00Z</dcterms:created>
  <dcterms:modified xsi:type="dcterms:W3CDTF">2016-07-19T05:03:00Z</dcterms:modified>
</cp:coreProperties>
</file>